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3C371" w14:textId="77777777" w:rsidR="007E572D" w:rsidRPr="00727B9C" w:rsidRDefault="007E572D" w:rsidP="005719F4">
      <w:pPr>
        <w:pStyle w:val="Heading5"/>
        <w:ind w:right="5385"/>
        <w:jc w:val="center"/>
        <w:rPr>
          <w:rFonts w:ascii="Segoe UI" w:hAnsi="Segoe UI" w:cs="Segoe UI"/>
          <w:b w:val="0"/>
          <w:sz w:val="20"/>
        </w:rPr>
      </w:pPr>
      <w:bookmarkStart w:id="0" w:name="_Hlk94374361"/>
      <w:r w:rsidRPr="00727B9C">
        <w:rPr>
          <w:rFonts w:ascii="Segoe UI" w:hAnsi="Segoe UI" w:cs="Segoe UI"/>
          <w:b w:val="0"/>
          <w:sz w:val="20"/>
        </w:rPr>
        <w:t>R EP</w:t>
      </w:r>
      <w:r w:rsidR="0004338D" w:rsidRPr="00727B9C">
        <w:rPr>
          <w:rFonts w:ascii="Segoe UI" w:hAnsi="Segoe UI" w:cs="Segoe UI"/>
          <w:b w:val="0"/>
          <w:sz w:val="20"/>
        </w:rPr>
        <w:t xml:space="preserve"> </w:t>
      </w:r>
      <w:r w:rsidRPr="00727B9C">
        <w:rPr>
          <w:rFonts w:ascii="Segoe UI" w:hAnsi="Segoe UI" w:cs="Segoe UI"/>
          <w:b w:val="0"/>
          <w:sz w:val="20"/>
        </w:rPr>
        <w:t>U B L I K A</w:t>
      </w:r>
      <w:r w:rsidR="0004338D" w:rsidRPr="00727B9C">
        <w:rPr>
          <w:rFonts w:ascii="Segoe UI" w:hAnsi="Segoe UI" w:cs="Segoe UI"/>
          <w:b w:val="0"/>
          <w:sz w:val="20"/>
        </w:rPr>
        <w:t xml:space="preserve">  </w:t>
      </w:r>
      <w:r w:rsidRPr="00727B9C">
        <w:rPr>
          <w:rFonts w:ascii="Segoe UI" w:hAnsi="Segoe UI" w:cs="Segoe UI"/>
          <w:b w:val="0"/>
          <w:sz w:val="20"/>
        </w:rPr>
        <w:t>H</w:t>
      </w:r>
      <w:r w:rsidR="0004338D" w:rsidRPr="00727B9C">
        <w:rPr>
          <w:rFonts w:ascii="Segoe UI" w:hAnsi="Segoe UI" w:cs="Segoe UI"/>
          <w:b w:val="0"/>
          <w:sz w:val="20"/>
        </w:rPr>
        <w:t xml:space="preserve"> </w:t>
      </w:r>
      <w:r w:rsidRPr="00727B9C">
        <w:rPr>
          <w:rFonts w:ascii="Segoe UI" w:hAnsi="Segoe UI" w:cs="Segoe UI"/>
          <w:b w:val="0"/>
          <w:sz w:val="20"/>
        </w:rPr>
        <w:t>R</w:t>
      </w:r>
      <w:r w:rsidR="0004338D" w:rsidRPr="00727B9C">
        <w:rPr>
          <w:rFonts w:ascii="Segoe UI" w:hAnsi="Segoe UI" w:cs="Segoe UI"/>
          <w:b w:val="0"/>
          <w:sz w:val="20"/>
        </w:rPr>
        <w:t xml:space="preserve"> </w:t>
      </w:r>
      <w:r w:rsidRPr="00727B9C">
        <w:rPr>
          <w:rFonts w:ascii="Segoe UI" w:hAnsi="Segoe UI" w:cs="Segoe UI"/>
          <w:b w:val="0"/>
          <w:sz w:val="20"/>
        </w:rPr>
        <w:t>V</w:t>
      </w:r>
      <w:r w:rsidR="0004338D" w:rsidRPr="00727B9C">
        <w:rPr>
          <w:rFonts w:ascii="Segoe UI" w:hAnsi="Segoe UI" w:cs="Segoe UI"/>
          <w:b w:val="0"/>
          <w:sz w:val="20"/>
        </w:rPr>
        <w:t xml:space="preserve"> </w:t>
      </w:r>
      <w:r w:rsidRPr="00727B9C">
        <w:rPr>
          <w:rFonts w:ascii="Segoe UI" w:hAnsi="Segoe UI" w:cs="Segoe UI"/>
          <w:b w:val="0"/>
          <w:sz w:val="20"/>
        </w:rPr>
        <w:t>A T S K A</w:t>
      </w:r>
    </w:p>
    <w:p w14:paraId="256D8B36" w14:textId="77777777" w:rsidR="007E572D" w:rsidRPr="00727B9C" w:rsidRDefault="007E572D" w:rsidP="005719F4">
      <w:pPr>
        <w:pStyle w:val="Heading4"/>
        <w:ind w:right="5385"/>
        <w:jc w:val="center"/>
        <w:rPr>
          <w:rFonts w:ascii="Segoe UI" w:hAnsi="Segoe UI" w:cs="Segoe UI"/>
          <w:b w:val="0"/>
        </w:rPr>
      </w:pPr>
      <w:r w:rsidRPr="00727B9C">
        <w:rPr>
          <w:rFonts w:ascii="Segoe UI" w:hAnsi="Segoe UI" w:cs="Segoe UI"/>
          <w:b w:val="0"/>
        </w:rPr>
        <w:t>PRIMORSKO-GORANSKA  ŽUPANIJA</w:t>
      </w:r>
    </w:p>
    <w:p w14:paraId="76826331" w14:textId="77777777" w:rsidR="007E572D" w:rsidRPr="00727B9C" w:rsidRDefault="007E572D" w:rsidP="005719F4">
      <w:pPr>
        <w:pStyle w:val="Heading5"/>
        <w:ind w:right="5385"/>
        <w:jc w:val="center"/>
        <w:rPr>
          <w:rFonts w:ascii="Segoe UI" w:hAnsi="Segoe UI" w:cs="Segoe UI"/>
          <w:b w:val="0"/>
          <w:sz w:val="20"/>
        </w:rPr>
      </w:pPr>
      <w:r w:rsidRPr="00727B9C">
        <w:rPr>
          <w:rFonts w:ascii="Segoe UI" w:hAnsi="Segoe UI" w:cs="Segoe UI"/>
          <w:b w:val="0"/>
          <w:sz w:val="20"/>
        </w:rPr>
        <w:t>GRAD</w:t>
      </w:r>
      <w:r w:rsidR="0004338D" w:rsidRPr="00727B9C">
        <w:rPr>
          <w:rFonts w:ascii="Segoe UI" w:hAnsi="Segoe UI" w:cs="Segoe UI"/>
          <w:b w:val="0"/>
          <w:sz w:val="20"/>
        </w:rPr>
        <w:t xml:space="preserve"> </w:t>
      </w:r>
      <w:r w:rsidRPr="00727B9C">
        <w:rPr>
          <w:rFonts w:ascii="Segoe UI" w:hAnsi="Segoe UI" w:cs="Segoe UI"/>
          <w:b w:val="0"/>
          <w:sz w:val="20"/>
        </w:rPr>
        <w:t>RIJEKA</w:t>
      </w:r>
    </w:p>
    <w:p w14:paraId="03244112" w14:textId="77777777" w:rsidR="001204FA" w:rsidRPr="00727B9C" w:rsidRDefault="001204FA" w:rsidP="005719F4">
      <w:pPr>
        <w:spacing w:before="120"/>
        <w:ind w:right="5385"/>
        <w:jc w:val="center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t>AGENCIJA ZA DRUŠTVENO POTICANU</w:t>
      </w:r>
    </w:p>
    <w:p w14:paraId="20E1032B" w14:textId="77777777" w:rsidR="007E572D" w:rsidRPr="00727B9C" w:rsidRDefault="001204FA" w:rsidP="005719F4">
      <w:pPr>
        <w:ind w:right="5385"/>
        <w:jc w:val="center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t>STANOGRADNJU GRADA RIJEKE</w:t>
      </w:r>
    </w:p>
    <w:p w14:paraId="18F23737" w14:textId="77777777" w:rsidR="00D91805" w:rsidRPr="00727B9C" w:rsidRDefault="00D91805" w:rsidP="008B11FB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0"/>
        </w:rPr>
      </w:pPr>
    </w:p>
    <w:p w14:paraId="1F3CEB09" w14:textId="77777777" w:rsidR="00D91805" w:rsidRPr="00727B9C" w:rsidRDefault="00D91805" w:rsidP="008B11FB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0"/>
        </w:rPr>
      </w:pPr>
    </w:p>
    <w:p w14:paraId="734341DE" w14:textId="0B894DED" w:rsidR="008B11FB" w:rsidRPr="00727B9C" w:rsidRDefault="00F827E4" w:rsidP="008B11FB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Titov trg 3/ 51 000 RIJEKA</w:t>
      </w:r>
    </w:p>
    <w:p w14:paraId="4D357B8D" w14:textId="79F743E4" w:rsidR="004D6F25" w:rsidRPr="00727B9C" w:rsidRDefault="00F827E4" w:rsidP="008B11FB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OIB: 33196059754</w:t>
      </w:r>
      <w:r w:rsidR="004D6F25" w:rsidRPr="00727B9C">
        <w:rPr>
          <w:rFonts w:ascii="Segoe UI" w:hAnsi="Segoe UI" w:cs="Segoe UI"/>
          <w:sz w:val="20"/>
        </w:rPr>
        <w:tab/>
      </w:r>
      <w:r w:rsidR="004D6F25" w:rsidRPr="00727B9C">
        <w:rPr>
          <w:rFonts w:ascii="Segoe UI" w:hAnsi="Segoe UI" w:cs="Segoe UI"/>
          <w:sz w:val="20"/>
        </w:rPr>
        <w:tab/>
      </w:r>
      <w:r w:rsidR="004D6F25" w:rsidRPr="00727B9C">
        <w:rPr>
          <w:rFonts w:ascii="Segoe UI" w:hAnsi="Segoe UI" w:cs="Segoe UI"/>
          <w:sz w:val="20"/>
        </w:rPr>
        <w:tab/>
      </w:r>
      <w:r w:rsidR="004D6F25" w:rsidRPr="00727B9C">
        <w:rPr>
          <w:rFonts w:ascii="Segoe UI" w:hAnsi="Segoe UI" w:cs="Segoe UI"/>
          <w:sz w:val="20"/>
        </w:rPr>
        <w:tab/>
      </w:r>
      <w:r w:rsidR="004D6F25" w:rsidRPr="00727B9C">
        <w:rPr>
          <w:rFonts w:ascii="Segoe UI" w:hAnsi="Segoe UI" w:cs="Segoe UI"/>
          <w:sz w:val="20"/>
        </w:rPr>
        <w:tab/>
      </w:r>
      <w:r w:rsidRPr="00727B9C">
        <w:rPr>
          <w:rFonts w:ascii="Segoe UI" w:hAnsi="Segoe UI" w:cs="Segoe UI"/>
          <w:sz w:val="20"/>
        </w:rPr>
        <w:t>MATIČNI BROJ: 02052270</w:t>
      </w:r>
    </w:p>
    <w:p w14:paraId="046C0D74" w14:textId="1DF46CD4" w:rsidR="00F827E4" w:rsidRPr="00727B9C" w:rsidRDefault="00F827E4" w:rsidP="008B11FB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RKP BROJ: 40818</w:t>
      </w:r>
      <w:r w:rsidR="004D6F25" w:rsidRPr="00727B9C">
        <w:rPr>
          <w:rFonts w:ascii="Segoe UI" w:hAnsi="Segoe UI" w:cs="Segoe UI"/>
          <w:sz w:val="20"/>
        </w:rPr>
        <w:tab/>
      </w:r>
      <w:r w:rsidR="004D6F25" w:rsidRPr="00727B9C">
        <w:rPr>
          <w:rFonts w:ascii="Segoe UI" w:hAnsi="Segoe UI" w:cs="Segoe UI"/>
          <w:sz w:val="20"/>
        </w:rPr>
        <w:tab/>
      </w:r>
      <w:r w:rsidR="004D6F25" w:rsidRPr="00727B9C">
        <w:rPr>
          <w:rFonts w:ascii="Segoe UI" w:hAnsi="Segoe UI" w:cs="Segoe UI"/>
          <w:sz w:val="20"/>
        </w:rPr>
        <w:tab/>
      </w:r>
      <w:r w:rsidR="004D6F25" w:rsidRPr="00727B9C">
        <w:rPr>
          <w:rFonts w:ascii="Segoe UI" w:hAnsi="Segoe UI" w:cs="Segoe UI"/>
          <w:sz w:val="20"/>
        </w:rPr>
        <w:tab/>
      </w:r>
      <w:r w:rsidR="004D6F25" w:rsidRPr="00727B9C">
        <w:rPr>
          <w:rFonts w:ascii="Segoe UI" w:hAnsi="Segoe UI" w:cs="Segoe UI"/>
          <w:sz w:val="20"/>
        </w:rPr>
        <w:tab/>
      </w:r>
      <w:r w:rsidRPr="00727B9C">
        <w:rPr>
          <w:rFonts w:ascii="Segoe UI" w:hAnsi="Segoe UI" w:cs="Segoe UI"/>
          <w:sz w:val="20"/>
        </w:rPr>
        <w:t>RAZINA: 21 PRORAČUNSKI KORISNIK JLS</w:t>
      </w:r>
    </w:p>
    <w:p w14:paraId="1146D465" w14:textId="59F10403" w:rsidR="00F827E4" w:rsidRPr="00727B9C" w:rsidRDefault="00F827E4" w:rsidP="008B11FB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ŠIFRA DJELATNOSTI: 8412</w:t>
      </w:r>
      <w:r w:rsidR="00327EFC" w:rsidRPr="00727B9C">
        <w:rPr>
          <w:rFonts w:ascii="Segoe UI" w:hAnsi="Segoe UI" w:cs="Segoe UI"/>
          <w:sz w:val="20"/>
        </w:rPr>
        <w:t xml:space="preserve"> Reguliranje djelatnosti subjekata koji pružaju zdravstvenu zaštitu, usluge u obrazovanju i kulturi i druge društvene usluge, osim obaveznog socijalnog osiguranja </w:t>
      </w:r>
    </w:p>
    <w:p w14:paraId="7591A0F3" w14:textId="77777777" w:rsidR="00474A7E" w:rsidRPr="00727B9C" w:rsidRDefault="00F827E4" w:rsidP="008B11FB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ŠIFRA GRADA: 373 </w:t>
      </w:r>
    </w:p>
    <w:p w14:paraId="59199A8E" w14:textId="6ED88562" w:rsidR="00F827E4" w:rsidRPr="00727B9C" w:rsidRDefault="00F827E4" w:rsidP="008B11FB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ŠIFRA ŽUPANIJE: 8</w:t>
      </w:r>
    </w:p>
    <w:p w14:paraId="560041A6" w14:textId="77777777" w:rsidR="00F827E4" w:rsidRPr="00727B9C" w:rsidRDefault="00F827E4" w:rsidP="008B11FB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0"/>
        </w:rPr>
      </w:pPr>
    </w:p>
    <w:p w14:paraId="7E7B177E" w14:textId="77777777" w:rsidR="00D63C78" w:rsidRPr="00727B9C" w:rsidRDefault="00D63C78" w:rsidP="00D63C78">
      <w:pPr>
        <w:jc w:val="center"/>
        <w:rPr>
          <w:b/>
          <w:sz w:val="24"/>
          <w:szCs w:val="24"/>
        </w:rPr>
      </w:pPr>
    </w:p>
    <w:p w14:paraId="53414465" w14:textId="77777777" w:rsidR="00D63C78" w:rsidRPr="00727B9C" w:rsidRDefault="00D63C78" w:rsidP="00D63C78">
      <w:pPr>
        <w:jc w:val="center"/>
        <w:rPr>
          <w:b/>
          <w:sz w:val="24"/>
          <w:szCs w:val="24"/>
        </w:rPr>
      </w:pPr>
    </w:p>
    <w:p w14:paraId="09E9A7D8" w14:textId="77777777" w:rsidR="00FD3C7D" w:rsidRPr="00727B9C" w:rsidRDefault="00FD3C7D" w:rsidP="00D63C78">
      <w:pPr>
        <w:jc w:val="center"/>
        <w:rPr>
          <w:b/>
          <w:sz w:val="24"/>
          <w:szCs w:val="24"/>
        </w:rPr>
      </w:pPr>
    </w:p>
    <w:p w14:paraId="63D8B214" w14:textId="77777777" w:rsidR="00FD3C7D" w:rsidRPr="00727B9C" w:rsidRDefault="00D63C78" w:rsidP="00D63C78">
      <w:pPr>
        <w:jc w:val="center"/>
        <w:rPr>
          <w:rFonts w:ascii="Segoe UI" w:hAnsi="Segoe UI" w:cs="Segoe UI"/>
          <w:b/>
          <w:sz w:val="24"/>
          <w:szCs w:val="24"/>
        </w:rPr>
      </w:pPr>
      <w:r w:rsidRPr="00727B9C">
        <w:rPr>
          <w:rFonts w:ascii="Segoe UI" w:hAnsi="Segoe UI" w:cs="Segoe UI"/>
          <w:b/>
          <w:sz w:val="24"/>
          <w:szCs w:val="24"/>
        </w:rPr>
        <w:t>BILJEŠKE</w:t>
      </w:r>
    </w:p>
    <w:p w14:paraId="0B349457" w14:textId="0023A48B" w:rsidR="00CC66FD" w:rsidRPr="00727B9C" w:rsidRDefault="00CC66FD" w:rsidP="00D63C78">
      <w:pPr>
        <w:jc w:val="center"/>
        <w:rPr>
          <w:rFonts w:ascii="Segoe UI" w:hAnsi="Segoe UI" w:cs="Segoe UI"/>
          <w:b/>
          <w:sz w:val="24"/>
          <w:szCs w:val="24"/>
        </w:rPr>
      </w:pPr>
      <w:r w:rsidRPr="00727B9C">
        <w:rPr>
          <w:rFonts w:ascii="Segoe UI" w:hAnsi="Segoe UI" w:cs="Segoe UI"/>
          <w:b/>
          <w:sz w:val="24"/>
          <w:szCs w:val="24"/>
        </w:rPr>
        <w:t xml:space="preserve">uz </w:t>
      </w:r>
      <w:r w:rsidR="00356F58" w:rsidRPr="00727B9C">
        <w:rPr>
          <w:rFonts w:ascii="Segoe UI" w:hAnsi="Segoe UI" w:cs="Segoe UI"/>
          <w:b/>
          <w:sz w:val="24"/>
          <w:szCs w:val="24"/>
        </w:rPr>
        <w:t>financijske</w:t>
      </w:r>
      <w:r w:rsidR="00603B88" w:rsidRPr="00727B9C">
        <w:rPr>
          <w:rFonts w:ascii="Segoe UI" w:hAnsi="Segoe UI" w:cs="Segoe UI"/>
          <w:b/>
          <w:sz w:val="24"/>
          <w:szCs w:val="24"/>
        </w:rPr>
        <w:t xml:space="preserve"> izvještaj</w:t>
      </w:r>
      <w:r w:rsidR="00356F58" w:rsidRPr="00727B9C">
        <w:rPr>
          <w:rFonts w:ascii="Segoe UI" w:hAnsi="Segoe UI" w:cs="Segoe UI"/>
          <w:b/>
          <w:sz w:val="24"/>
          <w:szCs w:val="24"/>
        </w:rPr>
        <w:t>e</w:t>
      </w:r>
      <w:r w:rsidR="00603B88" w:rsidRPr="00727B9C">
        <w:rPr>
          <w:rFonts w:ascii="Segoe UI" w:hAnsi="Segoe UI" w:cs="Segoe UI"/>
          <w:b/>
          <w:sz w:val="24"/>
          <w:szCs w:val="24"/>
        </w:rPr>
        <w:t xml:space="preserve"> za razdoblje </w:t>
      </w:r>
    </w:p>
    <w:p w14:paraId="7B2B96BB" w14:textId="7A3FB133" w:rsidR="00D63C78" w:rsidRPr="00727B9C" w:rsidRDefault="00603B88" w:rsidP="00D63C78">
      <w:pPr>
        <w:jc w:val="center"/>
        <w:rPr>
          <w:rFonts w:ascii="Segoe UI" w:hAnsi="Segoe UI" w:cs="Segoe UI"/>
          <w:b/>
          <w:sz w:val="24"/>
          <w:szCs w:val="24"/>
        </w:rPr>
      </w:pPr>
      <w:r w:rsidRPr="00727B9C">
        <w:rPr>
          <w:rFonts w:ascii="Segoe UI" w:hAnsi="Segoe UI" w:cs="Segoe UI"/>
          <w:b/>
          <w:sz w:val="24"/>
          <w:szCs w:val="24"/>
        </w:rPr>
        <w:t>od</w:t>
      </w:r>
      <w:r w:rsidR="00907759" w:rsidRPr="00727B9C">
        <w:rPr>
          <w:rFonts w:ascii="Segoe UI" w:hAnsi="Segoe UI" w:cs="Segoe UI"/>
          <w:b/>
          <w:sz w:val="24"/>
          <w:szCs w:val="24"/>
        </w:rPr>
        <w:t xml:space="preserve"> </w:t>
      </w:r>
      <w:r w:rsidR="001542A1" w:rsidRPr="00727B9C">
        <w:rPr>
          <w:rFonts w:ascii="Segoe UI" w:hAnsi="Segoe UI" w:cs="Segoe UI"/>
          <w:b/>
          <w:sz w:val="24"/>
          <w:szCs w:val="24"/>
        </w:rPr>
        <w:t>0</w:t>
      </w:r>
      <w:r w:rsidR="00907759" w:rsidRPr="00727B9C">
        <w:rPr>
          <w:rFonts w:ascii="Segoe UI" w:hAnsi="Segoe UI" w:cs="Segoe UI"/>
          <w:b/>
          <w:sz w:val="24"/>
          <w:szCs w:val="24"/>
        </w:rPr>
        <w:t>1. siječnj</w:t>
      </w:r>
      <w:r w:rsidRPr="00727B9C">
        <w:rPr>
          <w:rFonts w:ascii="Segoe UI" w:hAnsi="Segoe UI" w:cs="Segoe UI"/>
          <w:b/>
          <w:sz w:val="24"/>
          <w:szCs w:val="24"/>
        </w:rPr>
        <w:t>a do</w:t>
      </w:r>
      <w:r w:rsidR="00CC66FD" w:rsidRPr="00727B9C">
        <w:rPr>
          <w:rFonts w:ascii="Segoe UI" w:hAnsi="Segoe UI" w:cs="Segoe UI"/>
          <w:b/>
          <w:sz w:val="24"/>
          <w:szCs w:val="24"/>
        </w:rPr>
        <w:t xml:space="preserve"> 3</w:t>
      </w:r>
      <w:r w:rsidR="00A52677" w:rsidRPr="00727B9C">
        <w:rPr>
          <w:rFonts w:ascii="Segoe UI" w:hAnsi="Segoe UI" w:cs="Segoe UI"/>
          <w:b/>
          <w:sz w:val="24"/>
          <w:szCs w:val="24"/>
        </w:rPr>
        <w:t>1.</w:t>
      </w:r>
      <w:r w:rsidRPr="00727B9C">
        <w:rPr>
          <w:rFonts w:ascii="Segoe UI" w:hAnsi="Segoe UI" w:cs="Segoe UI"/>
          <w:b/>
          <w:sz w:val="24"/>
          <w:szCs w:val="24"/>
        </w:rPr>
        <w:t xml:space="preserve"> </w:t>
      </w:r>
      <w:r w:rsidR="00A52677" w:rsidRPr="00727B9C">
        <w:rPr>
          <w:rFonts w:ascii="Segoe UI" w:hAnsi="Segoe UI" w:cs="Segoe UI"/>
          <w:b/>
          <w:sz w:val="24"/>
          <w:szCs w:val="24"/>
        </w:rPr>
        <w:t>prosinca</w:t>
      </w:r>
      <w:r w:rsidR="00CC66FD" w:rsidRPr="00727B9C">
        <w:rPr>
          <w:rFonts w:ascii="Segoe UI" w:hAnsi="Segoe UI" w:cs="Segoe UI"/>
          <w:b/>
          <w:sz w:val="24"/>
          <w:szCs w:val="24"/>
        </w:rPr>
        <w:t xml:space="preserve"> 20</w:t>
      </w:r>
      <w:r w:rsidR="00F827E4" w:rsidRPr="00727B9C">
        <w:rPr>
          <w:rFonts w:ascii="Segoe UI" w:hAnsi="Segoe UI" w:cs="Segoe UI"/>
          <w:b/>
          <w:sz w:val="24"/>
          <w:szCs w:val="24"/>
        </w:rPr>
        <w:t>2</w:t>
      </w:r>
      <w:r w:rsidR="006421A5" w:rsidRPr="00727B9C">
        <w:rPr>
          <w:rFonts w:ascii="Segoe UI" w:hAnsi="Segoe UI" w:cs="Segoe UI"/>
          <w:b/>
          <w:sz w:val="24"/>
          <w:szCs w:val="24"/>
        </w:rPr>
        <w:t>1</w:t>
      </w:r>
      <w:r w:rsidR="00CC66FD" w:rsidRPr="00727B9C">
        <w:rPr>
          <w:rFonts w:ascii="Segoe UI" w:hAnsi="Segoe UI" w:cs="Segoe UI"/>
          <w:b/>
          <w:sz w:val="24"/>
          <w:szCs w:val="24"/>
        </w:rPr>
        <w:t>. godine</w:t>
      </w:r>
    </w:p>
    <w:p w14:paraId="52428EED" w14:textId="77777777" w:rsidR="00D63C78" w:rsidRPr="00727B9C" w:rsidRDefault="00D63C78" w:rsidP="00D63C78">
      <w:pPr>
        <w:jc w:val="center"/>
        <w:rPr>
          <w:rFonts w:ascii="Segoe UI" w:hAnsi="Segoe UI" w:cs="Segoe UI"/>
          <w:sz w:val="24"/>
          <w:szCs w:val="24"/>
        </w:rPr>
      </w:pPr>
    </w:p>
    <w:p w14:paraId="5E71F1D6" w14:textId="77777777" w:rsidR="00D63C78" w:rsidRPr="00727B9C" w:rsidRDefault="00D63C78" w:rsidP="00D63C78">
      <w:pPr>
        <w:jc w:val="both"/>
        <w:rPr>
          <w:sz w:val="24"/>
          <w:szCs w:val="24"/>
        </w:rPr>
      </w:pPr>
    </w:p>
    <w:p w14:paraId="5457937B" w14:textId="77777777" w:rsidR="00FD3C7D" w:rsidRPr="00727B9C" w:rsidRDefault="00FD3C7D" w:rsidP="00D63C78">
      <w:pPr>
        <w:jc w:val="both"/>
        <w:rPr>
          <w:sz w:val="24"/>
          <w:szCs w:val="24"/>
        </w:rPr>
      </w:pPr>
    </w:p>
    <w:p w14:paraId="2771B99D" w14:textId="77777777" w:rsidR="00D63C78" w:rsidRPr="00727B9C" w:rsidRDefault="00CB6FC4" w:rsidP="00CB6FC4">
      <w:pPr>
        <w:jc w:val="both"/>
        <w:rPr>
          <w:rFonts w:ascii="Segoe UI" w:hAnsi="Segoe UI" w:cs="Segoe UI"/>
          <w:b/>
          <w:sz w:val="24"/>
          <w:szCs w:val="24"/>
        </w:rPr>
      </w:pPr>
      <w:r w:rsidRPr="00727B9C">
        <w:rPr>
          <w:rFonts w:ascii="Segoe UI" w:hAnsi="Segoe UI" w:cs="Segoe UI"/>
          <w:b/>
          <w:sz w:val="24"/>
          <w:szCs w:val="24"/>
        </w:rPr>
        <w:t xml:space="preserve">1. </w:t>
      </w:r>
      <w:r w:rsidR="00D63C78" w:rsidRPr="00727B9C">
        <w:rPr>
          <w:rFonts w:ascii="Segoe UI" w:hAnsi="Segoe UI" w:cs="Segoe UI"/>
          <w:b/>
          <w:sz w:val="24"/>
          <w:szCs w:val="24"/>
        </w:rPr>
        <w:t>OPĆI PODACI O USTANOVI I ZAKONSKI OKVIR</w:t>
      </w:r>
    </w:p>
    <w:p w14:paraId="50EA774D" w14:textId="77777777" w:rsidR="00D63C78" w:rsidRPr="00727B9C" w:rsidRDefault="00D63C78" w:rsidP="00D63C78">
      <w:pPr>
        <w:ind w:left="1080"/>
        <w:jc w:val="both"/>
        <w:rPr>
          <w:rFonts w:ascii="Segoe UI" w:hAnsi="Segoe UI" w:cs="Segoe UI"/>
          <w:sz w:val="20"/>
        </w:rPr>
      </w:pPr>
    </w:p>
    <w:p w14:paraId="4DEFB8D0" w14:textId="77777777" w:rsidR="00D63C78" w:rsidRPr="00727B9C" w:rsidRDefault="00D63C78" w:rsidP="00D7078D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Agencija za društveno poticanu stanogradnju Grada Rijeke</w:t>
      </w:r>
      <w:r w:rsidR="00937443" w:rsidRPr="00727B9C">
        <w:rPr>
          <w:rFonts w:ascii="Segoe UI" w:hAnsi="Segoe UI" w:cs="Segoe UI"/>
          <w:sz w:val="20"/>
        </w:rPr>
        <w:t xml:space="preserve"> (dalje u tekstu: Agencija)</w:t>
      </w:r>
      <w:r w:rsidRPr="00727B9C">
        <w:rPr>
          <w:rFonts w:ascii="Segoe UI" w:hAnsi="Segoe UI" w:cs="Segoe UI"/>
          <w:sz w:val="20"/>
        </w:rPr>
        <w:t xml:space="preserve"> je ustanova upisana u sudski registar Trgovačkog suda u Rijeci 14. veljače 2006. godine, djelatnost je započela obavljati 1. srpnja  2006. godine. Osnovna djelatnost </w:t>
      </w:r>
      <w:r w:rsidR="00937443" w:rsidRPr="00727B9C">
        <w:rPr>
          <w:rFonts w:ascii="Segoe UI" w:hAnsi="Segoe UI" w:cs="Segoe UI"/>
          <w:sz w:val="20"/>
        </w:rPr>
        <w:t>Agencije</w:t>
      </w:r>
      <w:r w:rsidRPr="00727B9C">
        <w:rPr>
          <w:rFonts w:ascii="Segoe UI" w:hAnsi="Segoe UI" w:cs="Segoe UI"/>
          <w:sz w:val="20"/>
        </w:rPr>
        <w:t xml:space="preserve"> su investitorski poslovi u vezi s izgradnjom i prodajom stanova u okviru društveno poticane stanogradnje na području Grada Rijeke sukladno propisima kojima se uređuje društveno poticana stanogradnja.</w:t>
      </w:r>
    </w:p>
    <w:p w14:paraId="0091D65D" w14:textId="77777777" w:rsidR="00937443" w:rsidRPr="00727B9C" w:rsidRDefault="00937443" w:rsidP="00D7078D">
      <w:pPr>
        <w:jc w:val="both"/>
        <w:rPr>
          <w:rFonts w:ascii="Segoe UI" w:hAnsi="Segoe UI" w:cs="Segoe UI"/>
          <w:sz w:val="20"/>
        </w:rPr>
      </w:pPr>
    </w:p>
    <w:p w14:paraId="7F0E7F74" w14:textId="77777777" w:rsidR="00B93C45" w:rsidRPr="00727B9C" w:rsidRDefault="00D63C78" w:rsidP="00D7078D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Osnivač </w:t>
      </w:r>
      <w:r w:rsidR="00937443" w:rsidRPr="00727B9C">
        <w:rPr>
          <w:rFonts w:ascii="Segoe UI" w:hAnsi="Segoe UI" w:cs="Segoe UI"/>
          <w:sz w:val="20"/>
        </w:rPr>
        <w:t>Agencije</w:t>
      </w:r>
      <w:r w:rsidRPr="00727B9C">
        <w:rPr>
          <w:rFonts w:ascii="Segoe UI" w:hAnsi="Segoe UI" w:cs="Segoe UI"/>
          <w:sz w:val="20"/>
        </w:rPr>
        <w:t xml:space="preserve"> je Grad Rijeka. </w:t>
      </w:r>
    </w:p>
    <w:p w14:paraId="2DC8FED2" w14:textId="77777777" w:rsidR="00B93C45" w:rsidRPr="00727B9C" w:rsidRDefault="00B93C45" w:rsidP="00D7078D">
      <w:pPr>
        <w:jc w:val="both"/>
        <w:rPr>
          <w:rFonts w:ascii="Segoe UI" w:hAnsi="Segoe UI" w:cs="Segoe UI"/>
          <w:sz w:val="20"/>
        </w:rPr>
      </w:pPr>
    </w:p>
    <w:p w14:paraId="12E47EE1" w14:textId="77777777" w:rsidR="00B93C45" w:rsidRPr="00727B9C" w:rsidRDefault="00D63C78" w:rsidP="00D7078D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U 2006. godini </w:t>
      </w:r>
      <w:r w:rsidR="00937443" w:rsidRPr="00727B9C">
        <w:rPr>
          <w:rFonts w:ascii="Segoe UI" w:hAnsi="Segoe UI" w:cs="Segoe UI"/>
          <w:sz w:val="20"/>
        </w:rPr>
        <w:t xml:space="preserve">Agencija </w:t>
      </w:r>
      <w:r w:rsidRPr="00727B9C">
        <w:rPr>
          <w:rFonts w:ascii="Segoe UI" w:hAnsi="Segoe UI" w:cs="Segoe UI"/>
          <w:sz w:val="20"/>
        </w:rPr>
        <w:t xml:space="preserve"> je vodila računovodstvo u skladu s Uredbom o računovodstvu neprofitnih organizacija (</w:t>
      </w:r>
      <w:r w:rsidR="005A264F" w:rsidRPr="00727B9C">
        <w:rPr>
          <w:rFonts w:ascii="Segoe UI" w:hAnsi="Segoe UI" w:cs="Segoe UI"/>
          <w:sz w:val="20"/>
        </w:rPr>
        <w:t>„</w:t>
      </w:r>
      <w:r w:rsidRPr="00727B9C">
        <w:rPr>
          <w:rFonts w:ascii="Segoe UI" w:hAnsi="Segoe UI" w:cs="Segoe UI"/>
          <w:sz w:val="20"/>
        </w:rPr>
        <w:t>Narodne novine</w:t>
      </w:r>
      <w:r w:rsidR="005A264F" w:rsidRPr="00727B9C">
        <w:rPr>
          <w:rFonts w:ascii="Segoe UI" w:hAnsi="Segoe UI" w:cs="Segoe UI"/>
          <w:sz w:val="20"/>
        </w:rPr>
        <w:t>“</w:t>
      </w:r>
      <w:r w:rsidRPr="00727B9C">
        <w:rPr>
          <w:rFonts w:ascii="Segoe UI" w:hAnsi="Segoe UI" w:cs="Segoe UI"/>
          <w:sz w:val="20"/>
        </w:rPr>
        <w:t>, broj 112/93</w:t>
      </w:r>
      <w:r w:rsidR="00D91805" w:rsidRPr="00727B9C">
        <w:rPr>
          <w:rFonts w:ascii="Segoe UI" w:hAnsi="Segoe UI" w:cs="Segoe UI"/>
          <w:sz w:val="20"/>
        </w:rPr>
        <w:t>, 7/09, 158/13, 1/14 i 44/14</w:t>
      </w:r>
      <w:r w:rsidRPr="00727B9C">
        <w:rPr>
          <w:rFonts w:ascii="Segoe UI" w:hAnsi="Segoe UI" w:cs="Segoe UI"/>
          <w:sz w:val="20"/>
        </w:rPr>
        <w:t>) i Pravilniku o knjigovodstvu i računskom planu neprofitnih organizacija (</w:t>
      </w:r>
      <w:r w:rsidR="005A264F" w:rsidRPr="00727B9C">
        <w:rPr>
          <w:rFonts w:ascii="Segoe UI" w:hAnsi="Segoe UI" w:cs="Segoe UI"/>
          <w:sz w:val="20"/>
        </w:rPr>
        <w:t>„</w:t>
      </w:r>
      <w:r w:rsidRPr="00727B9C">
        <w:rPr>
          <w:rFonts w:ascii="Segoe UI" w:hAnsi="Segoe UI" w:cs="Segoe UI"/>
          <w:sz w:val="20"/>
        </w:rPr>
        <w:t>Narodne novine</w:t>
      </w:r>
      <w:r w:rsidR="005A264F" w:rsidRPr="00727B9C">
        <w:rPr>
          <w:rFonts w:ascii="Segoe UI" w:hAnsi="Segoe UI" w:cs="Segoe UI"/>
          <w:sz w:val="20"/>
        </w:rPr>
        <w:t>“</w:t>
      </w:r>
      <w:r w:rsidRPr="00727B9C">
        <w:rPr>
          <w:rFonts w:ascii="Segoe UI" w:hAnsi="Segoe UI" w:cs="Segoe UI"/>
          <w:sz w:val="20"/>
        </w:rPr>
        <w:t xml:space="preserve">, broj 20/94 i 40/94-ispravak). </w:t>
      </w:r>
    </w:p>
    <w:p w14:paraId="6A8DF6A1" w14:textId="77777777" w:rsidR="00B93C45" w:rsidRPr="00727B9C" w:rsidRDefault="00B93C45" w:rsidP="00D7078D">
      <w:pPr>
        <w:jc w:val="both"/>
        <w:rPr>
          <w:rFonts w:ascii="Segoe UI" w:hAnsi="Segoe UI" w:cs="Segoe UI"/>
          <w:sz w:val="20"/>
        </w:rPr>
      </w:pPr>
    </w:p>
    <w:p w14:paraId="633B67E9" w14:textId="77777777" w:rsidR="00B93C45" w:rsidRPr="00727B9C" w:rsidRDefault="00603B88" w:rsidP="00D7078D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Uvrštavanjem u Registar proračunskih korisnika o</w:t>
      </w:r>
      <w:r w:rsidR="00D63C78" w:rsidRPr="00727B9C">
        <w:rPr>
          <w:rFonts w:ascii="Segoe UI" w:hAnsi="Segoe UI" w:cs="Segoe UI"/>
          <w:sz w:val="20"/>
        </w:rPr>
        <w:t xml:space="preserve">d </w:t>
      </w:r>
      <w:r w:rsidR="005A264F" w:rsidRPr="00727B9C">
        <w:rPr>
          <w:rFonts w:ascii="Segoe UI" w:hAnsi="Segoe UI" w:cs="Segoe UI"/>
          <w:sz w:val="20"/>
        </w:rPr>
        <w:t>0</w:t>
      </w:r>
      <w:r w:rsidR="00D63C78" w:rsidRPr="00727B9C">
        <w:rPr>
          <w:rFonts w:ascii="Segoe UI" w:hAnsi="Segoe UI" w:cs="Segoe UI"/>
          <w:sz w:val="20"/>
        </w:rPr>
        <w:t>1.</w:t>
      </w:r>
      <w:r w:rsidRPr="00727B9C">
        <w:rPr>
          <w:rFonts w:ascii="Segoe UI" w:hAnsi="Segoe UI" w:cs="Segoe UI"/>
          <w:sz w:val="20"/>
        </w:rPr>
        <w:t xml:space="preserve"> siječnja 2007. godine </w:t>
      </w:r>
      <w:r w:rsidR="00D63C78" w:rsidRPr="00727B9C">
        <w:rPr>
          <w:rFonts w:ascii="Segoe UI" w:hAnsi="Segoe UI" w:cs="Segoe UI"/>
          <w:sz w:val="20"/>
        </w:rPr>
        <w:t>ustanova postaje obveznik vođenja proračunskog ra</w:t>
      </w:r>
      <w:r w:rsidRPr="00727B9C">
        <w:rPr>
          <w:rFonts w:ascii="Segoe UI" w:hAnsi="Segoe UI" w:cs="Segoe UI"/>
          <w:sz w:val="20"/>
        </w:rPr>
        <w:t>čunovodstva</w:t>
      </w:r>
      <w:r w:rsidR="00D63C78" w:rsidRPr="00727B9C">
        <w:rPr>
          <w:rFonts w:ascii="Segoe UI" w:hAnsi="Segoe UI" w:cs="Segoe UI"/>
          <w:sz w:val="20"/>
        </w:rPr>
        <w:t xml:space="preserve">. </w:t>
      </w:r>
    </w:p>
    <w:p w14:paraId="3384F416" w14:textId="77777777" w:rsidR="00B93C45" w:rsidRPr="00727B9C" w:rsidRDefault="00B93C45" w:rsidP="00D7078D">
      <w:pPr>
        <w:jc w:val="both"/>
        <w:rPr>
          <w:rFonts w:ascii="Segoe UI" w:hAnsi="Segoe UI" w:cs="Segoe UI"/>
          <w:sz w:val="20"/>
        </w:rPr>
      </w:pPr>
    </w:p>
    <w:p w14:paraId="75D9563E" w14:textId="790E4549" w:rsidR="00D63C78" w:rsidRPr="00727B9C" w:rsidRDefault="00D63C78" w:rsidP="00D7078D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Dana </w:t>
      </w:r>
      <w:r w:rsidR="005A264F" w:rsidRPr="00727B9C">
        <w:rPr>
          <w:rFonts w:ascii="Segoe UI" w:hAnsi="Segoe UI" w:cs="Segoe UI"/>
          <w:sz w:val="20"/>
        </w:rPr>
        <w:t>0</w:t>
      </w:r>
      <w:r w:rsidRPr="00727B9C">
        <w:rPr>
          <w:rFonts w:ascii="Segoe UI" w:hAnsi="Segoe UI" w:cs="Segoe UI"/>
          <w:sz w:val="20"/>
        </w:rPr>
        <w:t>1.</w:t>
      </w:r>
      <w:r w:rsidR="001D6F76" w:rsidRPr="00727B9C">
        <w:rPr>
          <w:rFonts w:ascii="Segoe UI" w:hAnsi="Segoe UI" w:cs="Segoe UI"/>
          <w:sz w:val="20"/>
        </w:rPr>
        <w:t xml:space="preserve"> siječnja </w:t>
      </w:r>
      <w:r w:rsidRPr="00727B9C">
        <w:rPr>
          <w:rFonts w:ascii="Segoe UI" w:hAnsi="Segoe UI" w:cs="Segoe UI"/>
          <w:sz w:val="20"/>
        </w:rPr>
        <w:t xml:space="preserve">2010. godine Agencija </w:t>
      </w:r>
      <w:r w:rsidR="001D6F76" w:rsidRPr="00727B9C">
        <w:rPr>
          <w:rFonts w:ascii="Segoe UI" w:hAnsi="Segoe UI" w:cs="Segoe UI"/>
          <w:sz w:val="20"/>
        </w:rPr>
        <w:t xml:space="preserve">se ponovo </w:t>
      </w:r>
      <w:r w:rsidRPr="00727B9C">
        <w:rPr>
          <w:rFonts w:ascii="Segoe UI" w:hAnsi="Segoe UI" w:cs="Segoe UI"/>
          <w:sz w:val="20"/>
        </w:rPr>
        <w:t>upis</w:t>
      </w:r>
      <w:r w:rsidR="001D6F76" w:rsidRPr="00727B9C">
        <w:rPr>
          <w:rFonts w:ascii="Segoe UI" w:hAnsi="Segoe UI" w:cs="Segoe UI"/>
          <w:sz w:val="20"/>
        </w:rPr>
        <w:t>uje</w:t>
      </w:r>
      <w:r w:rsidRPr="00727B9C">
        <w:rPr>
          <w:rFonts w:ascii="Segoe UI" w:hAnsi="Segoe UI" w:cs="Segoe UI"/>
          <w:sz w:val="20"/>
        </w:rPr>
        <w:t xml:space="preserve"> u registar neprofitnih organizacija </w:t>
      </w:r>
      <w:r w:rsidR="001D6F76" w:rsidRPr="00727B9C">
        <w:rPr>
          <w:rFonts w:ascii="Segoe UI" w:hAnsi="Segoe UI" w:cs="Segoe UI"/>
          <w:sz w:val="20"/>
        </w:rPr>
        <w:t xml:space="preserve">te se, u skladu s odredbama, </w:t>
      </w:r>
      <w:r w:rsidRPr="00727B9C">
        <w:rPr>
          <w:rFonts w:ascii="Segoe UI" w:hAnsi="Segoe UI" w:cs="Segoe UI"/>
          <w:sz w:val="20"/>
        </w:rPr>
        <w:t xml:space="preserve"> Zakon</w:t>
      </w:r>
      <w:r w:rsidR="001D6F76" w:rsidRPr="00727B9C">
        <w:rPr>
          <w:rFonts w:ascii="Segoe UI" w:hAnsi="Segoe UI" w:cs="Segoe UI"/>
          <w:sz w:val="20"/>
        </w:rPr>
        <w:t>a</w:t>
      </w:r>
      <w:r w:rsidRPr="00727B9C">
        <w:rPr>
          <w:rFonts w:ascii="Segoe UI" w:hAnsi="Segoe UI" w:cs="Segoe UI"/>
          <w:sz w:val="20"/>
        </w:rPr>
        <w:t xml:space="preserve"> o PDV-u prijavlj</w:t>
      </w:r>
      <w:r w:rsidR="001D6F76" w:rsidRPr="00727B9C">
        <w:rPr>
          <w:rFonts w:ascii="Segoe UI" w:hAnsi="Segoe UI" w:cs="Segoe UI"/>
          <w:sz w:val="20"/>
        </w:rPr>
        <w:t>uje</w:t>
      </w:r>
      <w:r w:rsidRPr="00727B9C">
        <w:rPr>
          <w:rFonts w:ascii="Segoe UI" w:hAnsi="Segoe UI" w:cs="Segoe UI"/>
          <w:sz w:val="20"/>
        </w:rPr>
        <w:t xml:space="preserve"> </w:t>
      </w:r>
      <w:r w:rsidR="001D6F76" w:rsidRPr="00727B9C">
        <w:rPr>
          <w:rFonts w:ascii="Segoe UI" w:hAnsi="Segoe UI" w:cs="Segoe UI"/>
          <w:sz w:val="20"/>
        </w:rPr>
        <w:t>u sustav i postaje obveznikom PDV-a.</w:t>
      </w:r>
    </w:p>
    <w:p w14:paraId="241D95FA" w14:textId="77777777" w:rsidR="00D91805" w:rsidRPr="00727B9C" w:rsidRDefault="00D91805" w:rsidP="00D7078D">
      <w:pPr>
        <w:jc w:val="both"/>
        <w:rPr>
          <w:rFonts w:ascii="Segoe UI" w:hAnsi="Segoe UI" w:cs="Segoe UI"/>
        </w:rPr>
      </w:pPr>
    </w:p>
    <w:p w14:paraId="2DCE8C06" w14:textId="53BCFDED" w:rsidR="00236DA0" w:rsidRPr="00727B9C" w:rsidRDefault="00B94394" w:rsidP="00D7078D">
      <w:pPr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sz w:val="20"/>
        </w:rPr>
        <w:t xml:space="preserve">Ministarstvo financija, Državna riznica dalo je </w:t>
      </w:r>
      <w:r w:rsidR="00937443" w:rsidRPr="00727B9C">
        <w:rPr>
          <w:rFonts w:ascii="Segoe UI" w:hAnsi="Segoe UI" w:cs="Segoe UI"/>
          <w:sz w:val="20"/>
        </w:rPr>
        <w:t xml:space="preserve">2016. godine </w:t>
      </w:r>
      <w:r w:rsidRPr="00727B9C">
        <w:rPr>
          <w:rFonts w:ascii="Segoe UI" w:hAnsi="Segoe UI" w:cs="Segoe UI"/>
          <w:sz w:val="20"/>
        </w:rPr>
        <w:t xml:space="preserve">pisano mišljenje da Agencija </w:t>
      </w:r>
      <w:r w:rsidR="00F72975" w:rsidRPr="00727B9C">
        <w:rPr>
          <w:rFonts w:ascii="Segoe UI" w:hAnsi="Segoe UI" w:cs="Segoe UI"/>
          <w:sz w:val="20"/>
        </w:rPr>
        <w:t xml:space="preserve">temeljem kriterija </w:t>
      </w:r>
      <w:r w:rsidR="0010006B" w:rsidRPr="00727B9C">
        <w:rPr>
          <w:rFonts w:ascii="Segoe UI" w:hAnsi="Segoe UI" w:cs="Segoe UI"/>
          <w:sz w:val="20"/>
        </w:rPr>
        <w:t xml:space="preserve">za </w:t>
      </w:r>
      <w:r w:rsidR="00F72975" w:rsidRPr="00727B9C">
        <w:rPr>
          <w:rFonts w:ascii="Segoe UI" w:hAnsi="Segoe UI" w:cs="Segoe UI"/>
          <w:sz w:val="20"/>
        </w:rPr>
        <w:t>financiranj</w:t>
      </w:r>
      <w:r w:rsidR="0010006B" w:rsidRPr="00727B9C">
        <w:rPr>
          <w:rFonts w:ascii="Segoe UI" w:hAnsi="Segoe UI" w:cs="Segoe UI"/>
          <w:sz w:val="20"/>
        </w:rPr>
        <w:t>e</w:t>
      </w:r>
      <w:r w:rsidR="00F72975" w:rsidRPr="00727B9C">
        <w:rPr>
          <w:rFonts w:ascii="Segoe UI" w:hAnsi="Segoe UI" w:cs="Segoe UI"/>
          <w:sz w:val="20"/>
        </w:rPr>
        <w:t xml:space="preserve"> svog poslovanja </w:t>
      </w:r>
      <w:r w:rsidRPr="00727B9C">
        <w:rPr>
          <w:rFonts w:ascii="Segoe UI" w:hAnsi="Segoe UI" w:cs="Segoe UI"/>
          <w:sz w:val="20"/>
        </w:rPr>
        <w:t>treba s</w:t>
      </w:r>
      <w:r w:rsidR="004602C9" w:rsidRPr="00727B9C">
        <w:rPr>
          <w:rFonts w:ascii="Segoe UI" w:hAnsi="Segoe UI" w:cs="Segoe UI"/>
          <w:sz w:val="20"/>
        </w:rPr>
        <w:t>t</w:t>
      </w:r>
      <w:r w:rsidRPr="00727B9C">
        <w:rPr>
          <w:rFonts w:ascii="Segoe UI" w:hAnsi="Segoe UI" w:cs="Segoe UI"/>
          <w:sz w:val="20"/>
        </w:rPr>
        <w:t>eći status proračunskog korisnika (KLASA:</w:t>
      </w:r>
      <w:r w:rsidR="00937443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>401-01/15-01/94, URBROJ: 513-05-02-16-21</w:t>
      </w:r>
      <w:r w:rsidR="00937443" w:rsidRPr="00727B9C">
        <w:rPr>
          <w:rFonts w:ascii="Segoe UI" w:hAnsi="Segoe UI" w:cs="Segoe UI"/>
          <w:sz w:val="20"/>
        </w:rPr>
        <w:t xml:space="preserve"> od </w:t>
      </w:r>
      <w:r w:rsidR="005A264F" w:rsidRPr="00727B9C">
        <w:rPr>
          <w:rFonts w:ascii="Segoe UI" w:hAnsi="Segoe UI" w:cs="Segoe UI"/>
          <w:sz w:val="20"/>
        </w:rPr>
        <w:t>0</w:t>
      </w:r>
      <w:r w:rsidR="00937443" w:rsidRPr="00727B9C">
        <w:rPr>
          <w:rFonts w:ascii="Segoe UI" w:hAnsi="Segoe UI" w:cs="Segoe UI"/>
          <w:sz w:val="20"/>
        </w:rPr>
        <w:t xml:space="preserve">7. lipnja 2016.), </w:t>
      </w:r>
      <w:r w:rsidR="00F460B8" w:rsidRPr="00727B9C">
        <w:rPr>
          <w:rFonts w:ascii="Segoe UI" w:hAnsi="Segoe UI" w:cs="Segoe UI"/>
          <w:sz w:val="20"/>
        </w:rPr>
        <w:t>iz kojeg razloga</w:t>
      </w:r>
      <w:r w:rsidR="00937443" w:rsidRPr="00727B9C">
        <w:rPr>
          <w:rFonts w:ascii="Segoe UI" w:hAnsi="Segoe UI" w:cs="Segoe UI"/>
          <w:sz w:val="20"/>
        </w:rPr>
        <w:t xml:space="preserve"> Agencija</w:t>
      </w:r>
      <w:r w:rsidR="00F460B8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 xml:space="preserve">od </w:t>
      </w:r>
      <w:r w:rsidR="001542A1" w:rsidRPr="00727B9C">
        <w:rPr>
          <w:rFonts w:ascii="Segoe UI" w:hAnsi="Segoe UI" w:cs="Segoe UI"/>
          <w:sz w:val="20"/>
        </w:rPr>
        <w:t>0</w:t>
      </w:r>
      <w:r w:rsidRPr="00727B9C">
        <w:rPr>
          <w:rFonts w:ascii="Segoe UI" w:hAnsi="Segoe UI" w:cs="Segoe UI"/>
          <w:sz w:val="20"/>
        </w:rPr>
        <w:t>1.</w:t>
      </w:r>
      <w:r w:rsidR="00F72975" w:rsidRPr="00727B9C">
        <w:rPr>
          <w:rFonts w:ascii="Segoe UI" w:hAnsi="Segoe UI" w:cs="Segoe UI"/>
          <w:sz w:val="20"/>
        </w:rPr>
        <w:t xml:space="preserve"> </w:t>
      </w:r>
      <w:r w:rsidR="00937443" w:rsidRPr="00727B9C">
        <w:rPr>
          <w:rFonts w:ascii="Segoe UI" w:hAnsi="Segoe UI" w:cs="Segoe UI"/>
          <w:sz w:val="20"/>
        </w:rPr>
        <w:t xml:space="preserve">siječnja </w:t>
      </w:r>
      <w:r w:rsidRPr="00727B9C">
        <w:rPr>
          <w:rFonts w:ascii="Segoe UI" w:hAnsi="Segoe UI" w:cs="Segoe UI"/>
          <w:sz w:val="20"/>
        </w:rPr>
        <w:t>2018.</w:t>
      </w:r>
      <w:r w:rsidR="00F72975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>god</w:t>
      </w:r>
      <w:r w:rsidR="00F72975" w:rsidRPr="00727B9C">
        <w:rPr>
          <w:rFonts w:ascii="Segoe UI" w:hAnsi="Segoe UI" w:cs="Segoe UI"/>
          <w:sz w:val="20"/>
        </w:rPr>
        <w:t>ine ponovo</w:t>
      </w:r>
      <w:r w:rsidRPr="00727B9C">
        <w:rPr>
          <w:rFonts w:ascii="Segoe UI" w:hAnsi="Segoe UI" w:cs="Segoe UI"/>
          <w:sz w:val="20"/>
        </w:rPr>
        <w:t xml:space="preserve"> </w:t>
      </w:r>
      <w:r w:rsidR="00F72975" w:rsidRPr="00727B9C">
        <w:rPr>
          <w:rFonts w:ascii="Segoe UI" w:hAnsi="Segoe UI" w:cs="Segoe UI"/>
          <w:sz w:val="20"/>
        </w:rPr>
        <w:t>dobiva</w:t>
      </w:r>
      <w:r w:rsidRPr="00727B9C">
        <w:rPr>
          <w:rFonts w:ascii="Segoe UI" w:hAnsi="Segoe UI" w:cs="Segoe UI"/>
          <w:sz w:val="20"/>
        </w:rPr>
        <w:t xml:space="preserve"> status proračunskog korisnika </w:t>
      </w:r>
      <w:r w:rsidR="00937443" w:rsidRPr="00727B9C">
        <w:rPr>
          <w:rFonts w:ascii="Segoe UI" w:hAnsi="Segoe UI" w:cs="Segoe UI"/>
          <w:sz w:val="20"/>
        </w:rPr>
        <w:t xml:space="preserve">i upisuje se u Registar proračunskih </w:t>
      </w:r>
      <w:r w:rsidRPr="00727B9C">
        <w:rPr>
          <w:rFonts w:ascii="Segoe UI" w:hAnsi="Segoe UI" w:cs="Segoe UI"/>
          <w:sz w:val="20"/>
        </w:rPr>
        <w:t xml:space="preserve">korisnika pod </w:t>
      </w:r>
      <w:r w:rsidR="0027273B" w:rsidRPr="00727B9C">
        <w:rPr>
          <w:rFonts w:ascii="Segoe UI" w:hAnsi="Segoe UI" w:cs="Segoe UI"/>
          <w:sz w:val="20"/>
        </w:rPr>
        <w:t xml:space="preserve">RKP </w:t>
      </w:r>
      <w:r w:rsidRPr="00727B9C">
        <w:rPr>
          <w:rFonts w:ascii="Segoe UI" w:hAnsi="Segoe UI" w:cs="Segoe UI"/>
          <w:sz w:val="20"/>
        </w:rPr>
        <w:t>brojem 40818</w:t>
      </w:r>
      <w:r w:rsidR="003D26C1" w:rsidRPr="00727B9C">
        <w:rPr>
          <w:rFonts w:ascii="Segoe UI" w:hAnsi="Segoe UI" w:cs="Segoe UI"/>
          <w:sz w:val="20"/>
        </w:rPr>
        <w:t xml:space="preserve"> </w:t>
      </w:r>
      <w:r w:rsidR="0010006B" w:rsidRPr="00727B9C">
        <w:rPr>
          <w:rFonts w:ascii="Segoe UI" w:hAnsi="Segoe UI" w:cs="Segoe UI"/>
          <w:sz w:val="20"/>
        </w:rPr>
        <w:t>te</w:t>
      </w:r>
      <w:r w:rsidR="003D26C1" w:rsidRPr="00727B9C">
        <w:rPr>
          <w:rFonts w:ascii="Segoe UI" w:hAnsi="Segoe UI" w:cs="Segoe UI"/>
          <w:sz w:val="20"/>
        </w:rPr>
        <w:t xml:space="preserve"> ustrojava proračunsko </w:t>
      </w:r>
      <w:r w:rsidR="00356F58" w:rsidRPr="00727B9C">
        <w:rPr>
          <w:rFonts w:ascii="Segoe UI" w:hAnsi="Segoe UI" w:cs="Segoe UI"/>
          <w:sz w:val="20"/>
        </w:rPr>
        <w:t>računovodstvo</w:t>
      </w:r>
      <w:r w:rsidR="003D26C1" w:rsidRPr="00727B9C">
        <w:rPr>
          <w:rFonts w:ascii="Segoe UI" w:hAnsi="Segoe UI" w:cs="Segoe UI"/>
          <w:sz w:val="20"/>
        </w:rPr>
        <w:t xml:space="preserve"> u skladu sa Zakonom o proračunu ("Narodne </w:t>
      </w:r>
      <w:r w:rsidR="003D26C1" w:rsidRPr="00727B9C">
        <w:rPr>
          <w:rFonts w:ascii="Segoe UI" w:hAnsi="Segoe UI" w:cs="Segoe UI"/>
          <w:sz w:val="20"/>
        </w:rPr>
        <w:lastRenderedPageBreak/>
        <w:t>novine", broj 87/08, 136/12 i 15/15</w:t>
      </w:r>
      <w:r w:rsidR="005755C7" w:rsidRPr="00727B9C">
        <w:rPr>
          <w:rFonts w:ascii="Segoe UI" w:hAnsi="Segoe UI" w:cs="Segoe UI"/>
          <w:sz w:val="20"/>
        </w:rPr>
        <w:t xml:space="preserve">) </w:t>
      </w:r>
      <w:r w:rsidR="003D26C1" w:rsidRPr="00727B9C">
        <w:rPr>
          <w:rFonts w:ascii="Segoe UI" w:hAnsi="Segoe UI" w:cs="Segoe UI"/>
          <w:sz w:val="20"/>
        </w:rPr>
        <w:t>i Pravilnikom o proračunskom računovodstvu i računskom planu ("Narodne novine", broj 124/1</w:t>
      </w:r>
      <w:r w:rsidR="00F827E4" w:rsidRPr="00727B9C">
        <w:rPr>
          <w:rFonts w:ascii="Segoe UI" w:hAnsi="Segoe UI" w:cs="Segoe UI"/>
          <w:sz w:val="20"/>
        </w:rPr>
        <w:t>4</w:t>
      </w:r>
      <w:r w:rsidR="00827A6C" w:rsidRPr="00727B9C">
        <w:rPr>
          <w:rFonts w:ascii="Segoe UI" w:hAnsi="Segoe UI" w:cs="Segoe UI"/>
          <w:sz w:val="20"/>
        </w:rPr>
        <w:t>, 115/15, 87/16</w:t>
      </w:r>
      <w:r w:rsidR="00F827E4" w:rsidRPr="00727B9C">
        <w:rPr>
          <w:rFonts w:ascii="Segoe UI" w:hAnsi="Segoe UI" w:cs="Segoe UI"/>
          <w:sz w:val="20"/>
        </w:rPr>
        <w:t>,</w:t>
      </w:r>
      <w:r w:rsidR="00827A6C" w:rsidRPr="00727B9C">
        <w:rPr>
          <w:rFonts w:ascii="Segoe UI" w:hAnsi="Segoe UI" w:cs="Segoe UI"/>
          <w:sz w:val="20"/>
        </w:rPr>
        <w:t xml:space="preserve"> 3/18</w:t>
      </w:r>
      <w:r w:rsidR="004F2E4F" w:rsidRPr="00727B9C">
        <w:rPr>
          <w:rFonts w:ascii="Segoe UI" w:hAnsi="Segoe UI" w:cs="Segoe UI"/>
          <w:sz w:val="20"/>
        </w:rPr>
        <w:t>,</w:t>
      </w:r>
      <w:r w:rsidR="00F827E4" w:rsidRPr="00727B9C">
        <w:rPr>
          <w:rFonts w:ascii="Segoe UI" w:hAnsi="Segoe UI" w:cs="Segoe UI"/>
          <w:sz w:val="20"/>
        </w:rPr>
        <w:t xml:space="preserve"> 126/19</w:t>
      </w:r>
      <w:r w:rsidR="004F2E4F" w:rsidRPr="00727B9C">
        <w:rPr>
          <w:rFonts w:ascii="Segoe UI" w:hAnsi="Segoe UI" w:cs="Segoe UI"/>
          <w:sz w:val="20"/>
        </w:rPr>
        <w:t xml:space="preserve"> i 108/20</w:t>
      </w:r>
      <w:r w:rsidR="005A264F" w:rsidRPr="00727B9C">
        <w:rPr>
          <w:rFonts w:ascii="Segoe UI" w:hAnsi="Segoe UI" w:cs="Segoe UI"/>
          <w:sz w:val="20"/>
        </w:rPr>
        <w:t>)</w:t>
      </w:r>
      <w:r w:rsidR="00827A6C" w:rsidRPr="00727B9C">
        <w:rPr>
          <w:rFonts w:ascii="Segoe UI" w:hAnsi="Segoe UI" w:cs="Segoe UI"/>
          <w:sz w:val="20"/>
        </w:rPr>
        <w:t>.</w:t>
      </w:r>
    </w:p>
    <w:p w14:paraId="67DE9F2A" w14:textId="77777777" w:rsidR="0010006B" w:rsidRPr="00727B9C" w:rsidRDefault="0010006B" w:rsidP="00D7078D">
      <w:pPr>
        <w:jc w:val="both"/>
        <w:rPr>
          <w:rFonts w:ascii="Segoe UI" w:hAnsi="Segoe UI" w:cs="Segoe UI"/>
          <w:sz w:val="20"/>
        </w:rPr>
      </w:pPr>
    </w:p>
    <w:p w14:paraId="55151D35" w14:textId="179C1A6F" w:rsidR="00B94394" w:rsidRPr="00727B9C" w:rsidRDefault="00B94394" w:rsidP="00D7078D">
      <w:pPr>
        <w:jc w:val="both"/>
        <w:rPr>
          <w:rFonts w:ascii="Segoe UI" w:hAnsi="Segoe UI" w:cs="Segoe UI"/>
          <w:sz w:val="20"/>
        </w:rPr>
      </w:pPr>
      <w:bookmarkStart w:id="1" w:name="_Hlk31301819"/>
      <w:r w:rsidRPr="00727B9C">
        <w:rPr>
          <w:rFonts w:ascii="Segoe UI" w:hAnsi="Segoe UI" w:cs="Segoe UI"/>
          <w:sz w:val="20"/>
        </w:rPr>
        <w:t xml:space="preserve">Na </w:t>
      </w:r>
      <w:r w:rsidR="00BF1E77" w:rsidRPr="00727B9C">
        <w:rPr>
          <w:rFonts w:ascii="Segoe UI" w:hAnsi="Segoe UI" w:cs="Segoe UI"/>
          <w:sz w:val="20"/>
        </w:rPr>
        <w:t>31.12.202</w:t>
      </w:r>
      <w:r w:rsidR="00755749" w:rsidRPr="00727B9C">
        <w:rPr>
          <w:rFonts w:ascii="Segoe UI" w:hAnsi="Segoe UI" w:cs="Segoe UI"/>
          <w:sz w:val="20"/>
        </w:rPr>
        <w:t>1</w:t>
      </w:r>
      <w:r w:rsidR="00BF1E77" w:rsidRPr="00727B9C">
        <w:rPr>
          <w:rFonts w:ascii="Segoe UI" w:hAnsi="Segoe UI" w:cs="Segoe UI"/>
          <w:sz w:val="20"/>
        </w:rPr>
        <w:t xml:space="preserve">. godine </w:t>
      </w:r>
      <w:r w:rsidRPr="00727B9C">
        <w:rPr>
          <w:rFonts w:ascii="Segoe UI" w:hAnsi="Segoe UI" w:cs="Segoe UI"/>
          <w:sz w:val="20"/>
        </w:rPr>
        <w:t xml:space="preserve">Agencija zapošljava </w:t>
      </w:r>
      <w:r w:rsidR="00827A6C" w:rsidRPr="00727B9C">
        <w:rPr>
          <w:rFonts w:ascii="Segoe UI" w:hAnsi="Segoe UI" w:cs="Segoe UI"/>
          <w:sz w:val="20"/>
        </w:rPr>
        <w:t>5</w:t>
      </w:r>
      <w:r w:rsidRPr="00727B9C">
        <w:rPr>
          <w:rFonts w:ascii="Segoe UI" w:hAnsi="Segoe UI" w:cs="Segoe UI"/>
          <w:sz w:val="20"/>
        </w:rPr>
        <w:t xml:space="preserve"> djelatnika u punom radnom vremenu</w:t>
      </w:r>
      <w:r w:rsidR="00A031DF" w:rsidRPr="00727B9C">
        <w:rPr>
          <w:rFonts w:ascii="Segoe UI" w:hAnsi="Segoe UI" w:cs="Segoe UI"/>
          <w:sz w:val="20"/>
        </w:rPr>
        <w:t>.</w:t>
      </w:r>
      <w:r w:rsidR="00236DA0" w:rsidRPr="00727B9C">
        <w:rPr>
          <w:rFonts w:ascii="Segoe UI" w:hAnsi="Segoe UI" w:cs="Segoe UI"/>
          <w:sz w:val="20"/>
        </w:rPr>
        <w:t xml:space="preserve"> </w:t>
      </w:r>
      <w:bookmarkStart w:id="2" w:name="_Hlk31301725"/>
      <w:r w:rsidR="007D3A34" w:rsidRPr="00727B9C">
        <w:rPr>
          <w:rFonts w:ascii="Segoe UI" w:hAnsi="Segoe UI" w:cs="Segoe UI"/>
          <w:sz w:val="20"/>
        </w:rPr>
        <w:t xml:space="preserve">Ovaj financijski izvještaj sastavlja knjigovodstveni servis za obavljanje računovodstvenih poslova, angažiran </w:t>
      </w:r>
      <w:r w:rsidR="00B86841" w:rsidRPr="00727B9C">
        <w:rPr>
          <w:rFonts w:ascii="Segoe UI" w:hAnsi="Segoe UI" w:cs="Segoe UI"/>
          <w:sz w:val="20"/>
        </w:rPr>
        <w:t xml:space="preserve">ugovorom o poslovnoj suradnji </w:t>
      </w:r>
      <w:r w:rsidR="007D3A34" w:rsidRPr="00727B9C">
        <w:rPr>
          <w:rFonts w:ascii="Segoe UI" w:hAnsi="Segoe UI" w:cs="Segoe UI"/>
          <w:sz w:val="20"/>
        </w:rPr>
        <w:t>od strane Agencije.</w:t>
      </w:r>
      <w:r w:rsidR="00511451" w:rsidRPr="00727B9C">
        <w:rPr>
          <w:rFonts w:ascii="Segoe UI" w:hAnsi="Segoe UI" w:cs="Segoe UI"/>
          <w:sz w:val="20"/>
        </w:rPr>
        <w:t xml:space="preserve"> Odgovorna osoba knjigovodstvenog servisa za sastavljanje</w:t>
      </w:r>
      <w:r w:rsidR="00BF1E77" w:rsidRPr="00727B9C">
        <w:rPr>
          <w:rFonts w:ascii="Segoe UI" w:hAnsi="Segoe UI" w:cs="Segoe UI"/>
          <w:sz w:val="20"/>
        </w:rPr>
        <w:t xml:space="preserve"> Financijskih izvještaja i</w:t>
      </w:r>
      <w:r w:rsidR="00511451" w:rsidRPr="00727B9C">
        <w:rPr>
          <w:rFonts w:ascii="Segoe UI" w:hAnsi="Segoe UI" w:cs="Segoe UI"/>
          <w:sz w:val="20"/>
        </w:rPr>
        <w:t xml:space="preserve"> Bilješki uz financijske izvještaje je</w:t>
      </w:r>
      <w:r w:rsidR="00BF1E77" w:rsidRPr="00727B9C">
        <w:rPr>
          <w:rFonts w:ascii="Segoe UI" w:hAnsi="Segoe UI" w:cs="Segoe UI"/>
          <w:sz w:val="20"/>
        </w:rPr>
        <w:t xml:space="preserve"> Iva</w:t>
      </w:r>
      <w:r w:rsidR="00511451" w:rsidRPr="00727B9C">
        <w:rPr>
          <w:rFonts w:ascii="Segoe UI" w:hAnsi="Segoe UI" w:cs="Segoe UI"/>
          <w:sz w:val="20"/>
        </w:rPr>
        <w:t xml:space="preserve"> Čehajić</w:t>
      </w:r>
      <w:r w:rsidR="00BF1E77" w:rsidRPr="00727B9C">
        <w:rPr>
          <w:rFonts w:ascii="Segoe UI" w:hAnsi="Segoe UI" w:cs="Segoe UI"/>
          <w:sz w:val="20"/>
        </w:rPr>
        <w:t>.</w:t>
      </w:r>
      <w:r w:rsidR="007D3A34" w:rsidRPr="00727B9C">
        <w:rPr>
          <w:rFonts w:ascii="Segoe UI" w:hAnsi="Segoe UI" w:cs="Segoe UI"/>
          <w:sz w:val="20"/>
        </w:rPr>
        <w:t xml:space="preserve"> </w:t>
      </w:r>
    </w:p>
    <w:bookmarkEnd w:id="2"/>
    <w:p w14:paraId="260E5837" w14:textId="77777777" w:rsidR="001542A1" w:rsidRPr="00727B9C" w:rsidRDefault="001542A1" w:rsidP="00D7078D">
      <w:pPr>
        <w:jc w:val="both"/>
        <w:rPr>
          <w:rFonts w:ascii="Segoe UI" w:hAnsi="Segoe UI" w:cs="Segoe UI"/>
          <w:sz w:val="20"/>
        </w:rPr>
      </w:pPr>
    </w:p>
    <w:p w14:paraId="0F5B0748" w14:textId="2CADEC71" w:rsidR="00B640CA" w:rsidRPr="00727B9C" w:rsidRDefault="00D63C78" w:rsidP="00D7078D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Financijski izvještaji za </w:t>
      </w:r>
      <w:r w:rsidR="00D21F97" w:rsidRPr="00727B9C">
        <w:rPr>
          <w:rFonts w:ascii="Segoe UI" w:hAnsi="Segoe UI" w:cs="Segoe UI"/>
          <w:sz w:val="20"/>
        </w:rPr>
        <w:t xml:space="preserve">razdoblje od </w:t>
      </w:r>
      <w:r w:rsidR="005A264F" w:rsidRPr="00727B9C">
        <w:rPr>
          <w:rFonts w:ascii="Segoe UI" w:hAnsi="Segoe UI" w:cs="Segoe UI"/>
          <w:sz w:val="20"/>
        </w:rPr>
        <w:t>0</w:t>
      </w:r>
      <w:r w:rsidR="00D21F97" w:rsidRPr="00727B9C">
        <w:rPr>
          <w:rFonts w:ascii="Segoe UI" w:hAnsi="Segoe UI" w:cs="Segoe UI"/>
          <w:sz w:val="20"/>
        </w:rPr>
        <w:t>1. siječnja do 3</w:t>
      </w:r>
      <w:r w:rsidR="000C5ADE" w:rsidRPr="00727B9C">
        <w:rPr>
          <w:rFonts w:ascii="Segoe UI" w:hAnsi="Segoe UI" w:cs="Segoe UI"/>
          <w:sz w:val="20"/>
        </w:rPr>
        <w:t>1</w:t>
      </w:r>
      <w:r w:rsidR="00D21F97" w:rsidRPr="00727B9C">
        <w:rPr>
          <w:rFonts w:ascii="Segoe UI" w:hAnsi="Segoe UI" w:cs="Segoe UI"/>
          <w:sz w:val="20"/>
        </w:rPr>
        <w:t xml:space="preserve">. </w:t>
      </w:r>
      <w:r w:rsidR="000C5ADE" w:rsidRPr="00727B9C">
        <w:rPr>
          <w:rFonts w:ascii="Segoe UI" w:hAnsi="Segoe UI" w:cs="Segoe UI"/>
          <w:sz w:val="20"/>
        </w:rPr>
        <w:t>prosinca</w:t>
      </w:r>
      <w:r w:rsidR="00510AAB" w:rsidRPr="00727B9C">
        <w:rPr>
          <w:rFonts w:ascii="Segoe UI" w:hAnsi="Segoe UI" w:cs="Segoe UI"/>
          <w:sz w:val="20"/>
        </w:rPr>
        <w:t xml:space="preserve"> </w:t>
      </w:r>
      <w:r w:rsidR="00CC66FD" w:rsidRPr="00727B9C">
        <w:rPr>
          <w:rFonts w:ascii="Segoe UI" w:hAnsi="Segoe UI" w:cs="Segoe UI"/>
          <w:sz w:val="20"/>
        </w:rPr>
        <w:t>20</w:t>
      </w:r>
      <w:r w:rsidR="00511451" w:rsidRPr="00727B9C">
        <w:rPr>
          <w:rFonts w:ascii="Segoe UI" w:hAnsi="Segoe UI" w:cs="Segoe UI"/>
          <w:sz w:val="20"/>
        </w:rPr>
        <w:t>2</w:t>
      </w:r>
      <w:r w:rsidR="007E7FE4" w:rsidRPr="00727B9C">
        <w:rPr>
          <w:rFonts w:ascii="Segoe UI" w:hAnsi="Segoe UI" w:cs="Segoe UI"/>
          <w:sz w:val="20"/>
        </w:rPr>
        <w:t>1</w:t>
      </w:r>
      <w:r w:rsidR="00CC66FD" w:rsidRPr="00727B9C">
        <w:rPr>
          <w:rFonts w:ascii="Segoe UI" w:hAnsi="Segoe UI" w:cs="Segoe UI"/>
          <w:sz w:val="20"/>
        </w:rPr>
        <w:t>.</w:t>
      </w:r>
      <w:r w:rsidRPr="00727B9C">
        <w:rPr>
          <w:rFonts w:ascii="Segoe UI" w:hAnsi="Segoe UI" w:cs="Segoe UI"/>
          <w:sz w:val="20"/>
        </w:rPr>
        <w:t xml:space="preserve"> godin</w:t>
      </w:r>
      <w:r w:rsidR="00CC66FD" w:rsidRPr="00727B9C">
        <w:rPr>
          <w:rFonts w:ascii="Segoe UI" w:hAnsi="Segoe UI" w:cs="Segoe UI"/>
          <w:sz w:val="20"/>
        </w:rPr>
        <w:t>e</w:t>
      </w:r>
      <w:r w:rsidR="00510AAB" w:rsidRPr="00727B9C">
        <w:rPr>
          <w:rFonts w:ascii="Segoe UI" w:hAnsi="Segoe UI" w:cs="Segoe UI"/>
          <w:sz w:val="20"/>
        </w:rPr>
        <w:t xml:space="preserve"> </w:t>
      </w:r>
      <w:r w:rsidR="00BF1E77" w:rsidRPr="00727B9C">
        <w:rPr>
          <w:rFonts w:ascii="Segoe UI" w:hAnsi="Segoe UI" w:cs="Segoe UI"/>
          <w:sz w:val="20"/>
        </w:rPr>
        <w:t>izrađeni</w:t>
      </w:r>
      <w:r w:rsidR="00510AAB" w:rsidRPr="00727B9C">
        <w:rPr>
          <w:rFonts w:ascii="Segoe UI" w:hAnsi="Segoe UI" w:cs="Segoe UI"/>
          <w:sz w:val="20"/>
        </w:rPr>
        <w:t xml:space="preserve"> su u skladu s Pravilnikom o financijskom izvještavanju u proračunskom računovodstvu ("Narodne novine", broj</w:t>
      </w:r>
      <w:r w:rsidR="005A264F" w:rsidRPr="00727B9C">
        <w:rPr>
          <w:rFonts w:ascii="Segoe UI" w:hAnsi="Segoe UI" w:cs="Segoe UI"/>
          <w:sz w:val="20"/>
        </w:rPr>
        <w:t xml:space="preserve"> 3/15, 93/15, 135/15, 2/17, </w:t>
      </w:r>
      <w:r w:rsidR="00B640CA" w:rsidRPr="00727B9C">
        <w:rPr>
          <w:rFonts w:ascii="Segoe UI" w:hAnsi="Segoe UI" w:cs="Segoe UI"/>
          <w:sz w:val="20"/>
        </w:rPr>
        <w:t>28/17</w:t>
      </w:r>
      <w:r w:rsidR="00511451" w:rsidRPr="00727B9C">
        <w:rPr>
          <w:rFonts w:ascii="Segoe UI" w:hAnsi="Segoe UI" w:cs="Segoe UI"/>
          <w:sz w:val="20"/>
        </w:rPr>
        <w:t>,</w:t>
      </w:r>
      <w:r w:rsidR="00827A6C" w:rsidRPr="00727B9C">
        <w:rPr>
          <w:rFonts w:ascii="Segoe UI" w:hAnsi="Segoe UI" w:cs="Segoe UI"/>
          <w:sz w:val="20"/>
        </w:rPr>
        <w:t xml:space="preserve"> 112/18</w:t>
      </w:r>
      <w:r w:rsidR="004E5231" w:rsidRPr="00727B9C">
        <w:rPr>
          <w:rFonts w:ascii="Segoe UI" w:hAnsi="Segoe UI" w:cs="Segoe UI"/>
          <w:sz w:val="20"/>
        </w:rPr>
        <w:t>,</w:t>
      </w:r>
      <w:r w:rsidR="00511451" w:rsidRPr="00727B9C">
        <w:rPr>
          <w:rFonts w:ascii="Segoe UI" w:hAnsi="Segoe UI" w:cs="Segoe UI"/>
          <w:sz w:val="20"/>
        </w:rPr>
        <w:t xml:space="preserve"> 126/19</w:t>
      </w:r>
      <w:r w:rsidR="004E5231" w:rsidRPr="00727B9C">
        <w:rPr>
          <w:rFonts w:ascii="Segoe UI" w:hAnsi="Segoe UI" w:cs="Segoe UI"/>
          <w:sz w:val="20"/>
        </w:rPr>
        <w:t xml:space="preserve"> i 145/20</w:t>
      </w:r>
      <w:r w:rsidR="00B640CA" w:rsidRPr="00727B9C">
        <w:rPr>
          <w:rFonts w:ascii="Segoe UI" w:hAnsi="Segoe UI" w:cs="Segoe UI"/>
          <w:sz w:val="20"/>
        </w:rPr>
        <w:t>) i s Okružnicom Ministarstva fin</w:t>
      </w:r>
      <w:r w:rsidR="00D23258">
        <w:rPr>
          <w:rFonts w:ascii="Segoe UI" w:hAnsi="Segoe UI" w:cs="Segoe UI"/>
          <w:sz w:val="20"/>
        </w:rPr>
        <w:t>a</w:t>
      </w:r>
      <w:r w:rsidR="00B640CA" w:rsidRPr="00727B9C">
        <w:rPr>
          <w:rFonts w:ascii="Segoe UI" w:hAnsi="Segoe UI" w:cs="Segoe UI"/>
          <w:sz w:val="20"/>
        </w:rPr>
        <w:t xml:space="preserve">ncija o sastavljanju i predaji financijskih izvještaja proračuna, proračunskih i izvanproračunskih korisnika državnog proračuna te proračunskih i izvanproračunskih korisnika proračuna jedinica lokalne i područne (regionalne) samouprave za razdoblje od </w:t>
      </w:r>
      <w:r w:rsidR="005A264F" w:rsidRPr="00727B9C">
        <w:rPr>
          <w:rFonts w:ascii="Segoe UI" w:hAnsi="Segoe UI" w:cs="Segoe UI"/>
          <w:sz w:val="20"/>
        </w:rPr>
        <w:t>0</w:t>
      </w:r>
      <w:r w:rsidR="00B640CA" w:rsidRPr="00727B9C">
        <w:rPr>
          <w:rFonts w:ascii="Segoe UI" w:hAnsi="Segoe UI" w:cs="Segoe UI"/>
          <w:sz w:val="20"/>
        </w:rPr>
        <w:t>1. siječnja do 31. prosinca 20</w:t>
      </w:r>
      <w:r w:rsidR="00327EFC" w:rsidRPr="00727B9C">
        <w:rPr>
          <w:rFonts w:ascii="Segoe UI" w:hAnsi="Segoe UI" w:cs="Segoe UI"/>
          <w:sz w:val="20"/>
        </w:rPr>
        <w:t>2</w:t>
      </w:r>
      <w:r w:rsidR="007E7FE4" w:rsidRPr="00727B9C">
        <w:rPr>
          <w:rFonts w:ascii="Segoe UI" w:hAnsi="Segoe UI" w:cs="Segoe UI"/>
          <w:sz w:val="20"/>
        </w:rPr>
        <w:t>1</w:t>
      </w:r>
      <w:r w:rsidR="00B640CA" w:rsidRPr="00727B9C">
        <w:rPr>
          <w:rFonts w:ascii="Segoe UI" w:hAnsi="Segoe UI" w:cs="Segoe UI"/>
          <w:sz w:val="20"/>
        </w:rPr>
        <w:t>. godine (KLASA:400-02/</w:t>
      </w:r>
      <w:r w:rsidR="00327EFC" w:rsidRPr="00727B9C">
        <w:rPr>
          <w:rFonts w:ascii="Segoe UI" w:hAnsi="Segoe UI" w:cs="Segoe UI"/>
          <w:sz w:val="20"/>
        </w:rPr>
        <w:t>2</w:t>
      </w:r>
      <w:r w:rsidR="00B73ACF" w:rsidRPr="00727B9C">
        <w:rPr>
          <w:rFonts w:ascii="Segoe UI" w:hAnsi="Segoe UI" w:cs="Segoe UI"/>
          <w:sz w:val="20"/>
        </w:rPr>
        <w:t>1</w:t>
      </w:r>
      <w:r w:rsidR="00B640CA" w:rsidRPr="00727B9C">
        <w:rPr>
          <w:rFonts w:ascii="Segoe UI" w:hAnsi="Segoe UI" w:cs="Segoe UI"/>
          <w:sz w:val="20"/>
        </w:rPr>
        <w:t>-01</w:t>
      </w:r>
      <w:r w:rsidR="00327EFC" w:rsidRPr="00727B9C">
        <w:rPr>
          <w:rFonts w:ascii="Segoe UI" w:hAnsi="Segoe UI" w:cs="Segoe UI"/>
          <w:sz w:val="20"/>
        </w:rPr>
        <w:t>/2</w:t>
      </w:r>
      <w:r w:rsidR="00B73ACF" w:rsidRPr="00727B9C">
        <w:rPr>
          <w:rFonts w:ascii="Segoe UI" w:hAnsi="Segoe UI" w:cs="Segoe UI"/>
          <w:sz w:val="20"/>
        </w:rPr>
        <w:t>5</w:t>
      </w:r>
      <w:r w:rsidR="00B640CA" w:rsidRPr="00727B9C">
        <w:rPr>
          <w:rFonts w:ascii="Segoe UI" w:hAnsi="Segoe UI" w:cs="Segoe UI"/>
          <w:sz w:val="20"/>
        </w:rPr>
        <w:t>, URBROJ:513-05</w:t>
      </w:r>
      <w:r w:rsidR="00327EFC" w:rsidRPr="00727B9C">
        <w:rPr>
          <w:rFonts w:ascii="Segoe UI" w:hAnsi="Segoe UI" w:cs="Segoe UI"/>
          <w:sz w:val="20"/>
        </w:rPr>
        <w:t>-03-2</w:t>
      </w:r>
      <w:r w:rsidR="00B73ACF" w:rsidRPr="00727B9C">
        <w:rPr>
          <w:rFonts w:ascii="Segoe UI" w:hAnsi="Segoe UI" w:cs="Segoe UI"/>
          <w:sz w:val="20"/>
        </w:rPr>
        <w:t>1</w:t>
      </w:r>
      <w:r w:rsidR="00327EFC" w:rsidRPr="00727B9C">
        <w:rPr>
          <w:rFonts w:ascii="Segoe UI" w:hAnsi="Segoe UI" w:cs="Segoe UI"/>
          <w:sz w:val="20"/>
        </w:rPr>
        <w:t>-</w:t>
      </w:r>
      <w:r w:rsidR="00B73ACF" w:rsidRPr="00727B9C">
        <w:rPr>
          <w:rFonts w:ascii="Segoe UI" w:hAnsi="Segoe UI" w:cs="Segoe UI"/>
          <w:sz w:val="20"/>
        </w:rPr>
        <w:t>5</w:t>
      </w:r>
      <w:r w:rsidR="005A264F" w:rsidRPr="00727B9C">
        <w:rPr>
          <w:rFonts w:ascii="Segoe UI" w:hAnsi="Segoe UI" w:cs="Segoe UI"/>
          <w:sz w:val="20"/>
        </w:rPr>
        <w:t xml:space="preserve"> od</w:t>
      </w:r>
      <w:r w:rsidR="00B640CA" w:rsidRPr="00727B9C">
        <w:rPr>
          <w:rFonts w:ascii="Segoe UI" w:hAnsi="Segoe UI" w:cs="Segoe UI"/>
          <w:sz w:val="20"/>
        </w:rPr>
        <w:t xml:space="preserve"> </w:t>
      </w:r>
      <w:r w:rsidR="00B73ACF" w:rsidRPr="00727B9C">
        <w:rPr>
          <w:rFonts w:ascii="Segoe UI" w:hAnsi="Segoe UI" w:cs="Segoe UI"/>
          <w:sz w:val="20"/>
        </w:rPr>
        <w:t>27</w:t>
      </w:r>
      <w:r w:rsidR="00B640CA" w:rsidRPr="00727B9C">
        <w:rPr>
          <w:rFonts w:ascii="Segoe UI" w:hAnsi="Segoe UI" w:cs="Segoe UI"/>
          <w:sz w:val="20"/>
        </w:rPr>
        <w:t>.</w:t>
      </w:r>
      <w:r w:rsidR="00FD3C7D" w:rsidRPr="00727B9C">
        <w:rPr>
          <w:rFonts w:ascii="Segoe UI" w:hAnsi="Segoe UI" w:cs="Segoe UI"/>
          <w:sz w:val="20"/>
        </w:rPr>
        <w:t xml:space="preserve"> </w:t>
      </w:r>
      <w:r w:rsidR="00327EFC" w:rsidRPr="00727B9C">
        <w:rPr>
          <w:rFonts w:ascii="Segoe UI" w:hAnsi="Segoe UI" w:cs="Segoe UI"/>
          <w:sz w:val="20"/>
        </w:rPr>
        <w:t>prosinca</w:t>
      </w:r>
      <w:r w:rsidR="00827A6C" w:rsidRPr="00727B9C">
        <w:rPr>
          <w:rFonts w:ascii="Segoe UI" w:hAnsi="Segoe UI" w:cs="Segoe UI"/>
          <w:sz w:val="20"/>
        </w:rPr>
        <w:t xml:space="preserve"> </w:t>
      </w:r>
      <w:r w:rsidR="00B640CA" w:rsidRPr="00727B9C">
        <w:rPr>
          <w:rFonts w:ascii="Segoe UI" w:hAnsi="Segoe UI" w:cs="Segoe UI"/>
          <w:sz w:val="20"/>
        </w:rPr>
        <w:t xml:space="preserve"> 20</w:t>
      </w:r>
      <w:r w:rsidR="00327EFC" w:rsidRPr="00727B9C">
        <w:rPr>
          <w:rFonts w:ascii="Segoe UI" w:hAnsi="Segoe UI" w:cs="Segoe UI"/>
          <w:sz w:val="20"/>
        </w:rPr>
        <w:t>2</w:t>
      </w:r>
      <w:r w:rsidR="00B73ACF" w:rsidRPr="00727B9C">
        <w:rPr>
          <w:rFonts w:ascii="Segoe UI" w:hAnsi="Segoe UI" w:cs="Segoe UI"/>
          <w:sz w:val="20"/>
        </w:rPr>
        <w:t>1</w:t>
      </w:r>
      <w:r w:rsidR="00B640CA" w:rsidRPr="00727B9C">
        <w:rPr>
          <w:rFonts w:ascii="Segoe UI" w:hAnsi="Segoe UI" w:cs="Segoe UI"/>
          <w:sz w:val="20"/>
        </w:rPr>
        <w:t>.</w:t>
      </w:r>
      <w:r w:rsidR="00CB47AE" w:rsidRPr="00727B9C">
        <w:rPr>
          <w:rFonts w:ascii="Segoe UI" w:hAnsi="Segoe UI" w:cs="Segoe UI"/>
          <w:sz w:val="20"/>
        </w:rPr>
        <w:t xml:space="preserve"> </w:t>
      </w:r>
      <w:r w:rsidR="00B640CA" w:rsidRPr="00727B9C">
        <w:rPr>
          <w:rFonts w:ascii="Segoe UI" w:hAnsi="Segoe UI" w:cs="Segoe UI"/>
          <w:sz w:val="20"/>
        </w:rPr>
        <w:t>godine).</w:t>
      </w:r>
    </w:p>
    <w:bookmarkEnd w:id="1"/>
    <w:p w14:paraId="32330BB5" w14:textId="77777777" w:rsidR="005A264F" w:rsidRPr="00727B9C" w:rsidRDefault="005A264F" w:rsidP="00D7078D">
      <w:pPr>
        <w:jc w:val="both"/>
        <w:rPr>
          <w:rFonts w:ascii="Segoe UI" w:hAnsi="Segoe UI" w:cs="Segoe UI"/>
          <w:sz w:val="20"/>
        </w:rPr>
      </w:pPr>
    </w:p>
    <w:p w14:paraId="6B54DB38" w14:textId="27547D79" w:rsidR="00D21F97" w:rsidRPr="00727B9C" w:rsidRDefault="00B640CA" w:rsidP="00D7078D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Finan</w:t>
      </w:r>
      <w:r w:rsidR="00D23258">
        <w:rPr>
          <w:rFonts w:ascii="Segoe UI" w:hAnsi="Segoe UI" w:cs="Segoe UI"/>
          <w:sz w:val="20"/>
        </w:rPr>
        <w:t>c</w:t>
      </w:r>
      <w:r w:rsidRPr="00727B9C">
        <w:rPr>
          <w:rFonts w:ascii="Segoe UI" w:hAnsi="Segoe UI" w:cs="Segoe UI"/>
          <w:sz w:val="20"/>
        </w:rPr>
        <w:t>ijski izvještaj</w:t>
      </w:r>
      <w:r w:rsidR="00FD3C7D" w:rsidRPr="00727B9C">
        <w:rPr>
          <w:rFonts w:ascii="Segoe UI" w:hAnsi="Segoe UI" w:cs="Segoe UI"/>
          <w:sz w:val="20"/>
        </w:rPr>
        <w:t>i</w:t>
      </w:r>
      <w:r w:rsidRPr="00727B9C">
        <w:rPr>
          <w:rFonts w:ascii="Segoe UI" w:hAnsi="Segoe UI" w:cs="Segoe UI"/>
          <w:sz w:val="20"/>
        </w:rPr>
        <w:t xml:space="preserve"> sastoj</w:t>
      </w:r>
      <w:r w:rsidR="00FD3C7D" w:rsidRPr="00727B9C">
        <w:rPr>
          <w:rFonts w:ascii="Segoe UI" w:hAnsi="Segoe UI" w:cs="Segoe UI"/>
          <w:sz w:val="20"/>
        </w:rPr>
        <w:t>e</w:t>
      </w:r>
      <w:r w:rsidRPr="00727B9C">
        <w:rPr>
          <w:rFonts w:ascii="Segoe UI" w:hAnsi="Segoe UI" w:cs="Segoe UI"/>
          <w:sz w:val="20"/>
        </w:rPr>
        <w:t xml:space="preserve"> se </w:t>
      </w:r>
      <w:r w:rsidR="00D63C78" w:rsidRPr="00727B9C">
        <w:rPr>
          <w:rFonts w:ascii="Segoe UI" w:hAnsi="Segoe UI" w:cs="Segoe UI"/>
          <w:sz w:val="20"/>
        </w:rPr>
        <w:t>od</w:t>
      </w:r>
      <w:r w:rsidRPr="00727B9C">
        <w:rPr>
          <w:rFonts w:ascii="Segoe UI" w:hAnsi="Segoe UI" w:cs="Segoe UI"/>
          <w:sz w:val="20"/>
        </w:rPr>
        <w:t>:</w:t>
      </w:r>
      <w:r w:rsidR="00510AAB" w:rsidRPr="00727B9C">
        <w:rPr>
          <w:rFonts w:ascii="Segoe UI" w:hAnsi="Segoe UI" w:cs="Segoe UI"/>
          <w:sz w:val="20"/>
        </w:rPr>
        <w:t xml:space="preserve"> Bilance (Obrazac BIL),</w:t>
      </w:r>
      <w:r w:rsidR="00D63C78" w:rsidRPr="00727B9C">
        <w:rPr>
          <w:rFonts w:ascii="Segoe UI" w:hAnsi="Segoe UI" w:cs="Segoe UI"/>
          <w:sz w:val="20"/>
        </w:rPr>
        <w:t xml:space="preserve"> Izvještaja o prihodima i rashodima</w:t>
      </w:r>
      <w:r w:rsidR="00CC66FD" w:rsidRPr="00727B9C">
        <w:rPr>
          <w:rFonts w:ascii="Segoe UI" w:hAnsi="Segoe UI" w:cs="Segoe UI"/>
          <w:sz w:val="20"/>
        </w:rPr>
        <w:t>, primicima i izdacima</w:t>
      </w:r>
      <w:r w:rsidR="00D63C78" w:rsidRPr="00727B9C">
        <w:rPr>
          <w:rFonts w:ascii="Segoe UI" w:hAnsi="Segoe UI" w:cs="Segoe UI"/>
          <w:sz w:val="20"/>
        </w:rPr>
        <w:t xml:space="preserve"> (Obrazac PR-RAS)</w:t>
      </w:r>
      <w:r w:rsidR="00510AAB" w:rsidRPr="00727B9C">
        <w:rPr>
          <w:rFonts w:ascii="Segoe UI" w:hAnsi="Segoe UI" w:cs="Segoe UI"/>
          <w:sz w:val="20"/>
        </w:rPr>
        <w:t>, Izvještaja o rashodima</w:t>
      </w:r>
      <w:r w:rsidR="00CC66FD" w:rsidRPr="00727B9C">
        <w:rPr>
          <w:rFonts w:ascii="Segoe UI" w:hAnsi="Segoe UI" w:cs="Segoe UI"/>
          <w:sz w:val="20"/>
        </w:rPr>
        <w:t xml:space="preserve"> </w:t>
      </w:r>
      <w:r w:rsidR="00510AAB" w:rsidRPr="00727B9C">
        <w:rPr>
          <w:rFonts w:ascii="Segoe UI" w:hAnsi="Segoe UI" w:cs="Segoe UI"/>
          <w:sz w:val="20"/>
        </w:rPr>
        <w:t>prema funkcijskoj klasifikaciji (Obrazac RAS-funkcijski), Izvještaja o promjenama u vrijednosti i obujmu imovine i obveza (Obrazac VRIO),</w:t>
      </w:r>
      <w:r w:rsidR="00CC66FD" w:rsidRPr="00727B9C">
        <w:rPr>
          <w:rFonts w:ascii="Segoe UI" w:hAnsi="Segoe UI" w:cs="Segoe UI"/>
          <w:sz w:val="20"/>
        </w:rPr>
        <w:t xml:space="preserve"> Izvještaja o obvezama (Obrazac Obveze)</w:t>
      </w:r>
      <w:r w:rsidR="00D63C78" w:rsidRPr="00727B9C">
        <w:rPr>
          <w:rFonts w:ascii="Segoe UI" w:hAnsi="Segoe UI" w:cs="Segoe UI"/>
          <w:sz w:val="20"/>
        </w:rPr>
        <w:t xml:space="preserve"> </w:t>
      </w:r>
      <w:r w:rsidR="00510AAB" w:rsidRPr="00727B9C">
        <w:rPr>
          <w:rFonts w:ascii="Segoe UI" w:hAnsi="Segoe UI" w:cs="Segoe UI"/>
          <w:sz w:val="20"/>
        </w:rPr>
        <w:t>i ovih</w:t>
      </w:r>
      <w:r w:rsidR="00D63C78" w:rsidRPr="00727B9C">
        <w:rPr>
          <w:rFonts w:ascii="Segoe UI" w:hAnsi="Segoe UI" w:cs="Segoe UI"/>
          <w:sz w:val="20"/>
        </w:rPr>
        <w:t xml:space="preserve"> Bilješ</w:t>
      </w:r>
      <w:r w:rsidR="00C54FBB" w:rsidRPr="00727B9C">
        <w:rPr>
          <w:rFonts w:ascii="Segoe UI" w:hAnsi="Segoe UI" w:cs="Segoe UI"/>
          <w:sz w:val="20"/>
        </w:rPr>
        <w:t>ki uz financijske izvještaje</w:t>
      </w:r>
      <w:r w:rsidRPr="00727B9C">
        <w:rPr>
          <w:rFonts w:ascii="Segoe UI" w:hAnsi="Segoe UI" w:cs="Segoe UI"/>
          <w:sz w:val="20"/>
        </w:rPr>
        <w:t>.</w:t>
      </w:r>
      <w:r w:rsidR="00C54FBB" w:rsidRPr="00727B9C">
        <w:rPr>
          <w:rFonts w:ascii="Segoe UI" w:hAnsi="Segoe UI" w:cs="Segoe UI"/>
          <w:b/>
          <w:sz w:val="20"/>
        </w:rPr>
        <w:t xml:space="preserve"> </w:t>
      </w:r>
    </w:p>
    <w:p w14:paraId="316AE396" w14:textId="77777777" w:rsidR="00D63C78" w:rsidRPr="00727B9C" w:rsidRDefault="00D63C78" w:rsidP="00D7078D">
      <w:pPr>
        <w:jc w:val="both"/>
        <w:rPr>
          <w:rFonts w:ascii="Segoe UI" w:hAnsi="Segoe UI" w:cs="Segoe UI"/>
          <w:b/>
          <w:sz w:val="20"/>
        </w:rPr>
      </w:pPr>
    </w:p>
    <w:p w14:paraId="6CA9CF3A" w14:textId="13451E70" w:rsidR="00B640CA" w:rsidRPr="00727B9C" w:rsidRDefault="00B640CA" w:rsidP="00D7078D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Agencija svoj rad planira na programskoj osnovi ostvarivanjem određenih projekata i aktivnosti.</w:t>
      </w:r>
    </w:p>
    <w:p w14:paraId="02FDD8BD" w14:textId="77777777" w:rsidR="00B93C45" w:rsidRPr="00727B9C" w:rsidRDefault="00B93C45" w:rsidP="00D7078D">
      <w:pPr>
        <w:jc w:val="both"/>
        <w:rPr>
          <w:rFonts w:ascii="Segoe UI" w:hAnsi="Segoe UI" w:cs="Segoe UI"/>
          <w:sz w:val="20"/>
        </w:rPr>
      </w:pPr>
    </w:p>
    <w:p w14:paraId="5FD95A3A" w14:textId="4DF06F25" w:rsidR="00B93C45" w:rsidRPr="00727B9C" w:rsidRDefault="00B93C45" w:rsidP="00B93C45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U izvještajnom razdoblju Agencija je </w:t>
      </w:r>
      <w:r w:rsidR="005B4072" w:rsidRPr="00727B9C">
        <w:rPr>
          <w:rFonts w:ascii="Segoe UI" w:hAnsi="Segoe UI" w:cs="Segoe UI"/>
          <w:sz w:val="20"/>
        </w:rPr>
        <w:t xml:space="preserve">nastavila s </w:t>
      </w:r>
      <w:r w:rsidRPr="00727B9C">
        <w:rPr>
          <w:rFonts w:ascii="Segoe UI" w:hAnsi="Segoe UI" w:cs="Segoe UI"/>
          <w:sz w:val="20"/>
        </w:rPr>
        <w:t xml:space="preserve">pripremnim </w:t>
      </w:r>
      <w:r w:rsidR="005B4072" w:rsidRPr="00727B9C">
        <w:rPr>
          <w:rFonts w:ascii="Segoe UI" w:hAnsi="Segoe UI" w:cs="Segoe UI"/>
          <w:sz w:val="20"/>
        </w:rPr>
        <w:t>radnjama</w:t>
      </w:r>
      <w:r w:rsidR="00B73ACF" w:rsidRPr="00727B9C">
        <w:rPr>
          <w:rFonts w:ascii="Segoe UI" w:hAnsi="Segoe UI" w:cs="Segoe UI"/>
          <w:sz w:val="20"/>
        </w:rPr>
        <w:t xml:space="preserve"> </w:t>
      </w:r>
      <w:r w:rsidR="00356F58" w:rsidRPr="00727B9C">
        <w:rPr>
          <w:rFonts w:ascii="Segoe UI" w:hAnsi="Segoe UI" w:cs="Segoe UI"/>
          <w:sz w:val="20"/>
        </w:rPr>
        <w:t>u realizaciji</w:t>
      </w:r>
      <w:r w:rsidR="00B73ACF" w:rsidRPr="00727B9C">
        <w:rPr>
          <w:rFonts w:ascii="Segoe UI" w:hAnsi="Segoe UI" w:cs="Segoe UI"/>
          <w:sz w:val="20"/>
        </w:rPr>
        <w:t xml:space="preserve"> i započela izgradnju</w:t>
      </w:r>
      <w:r w:rsidRPr="00727B9C">
        <w:rPr>
          <w:rFonts w:ascii="Segoe UI" w:hAnsi="Segoe UI" w:cs="Segoe UI"/>
          <w:sz w:val="20"/>
        </w:rPr>
        <w:t xml:space="preserve"> projekta POS Martinkovac I. faza kojim je predviđena izgradnja </w:t>
      </w:r>
      <w:r w:rsidR="005B4072" w:rsidRPr="00727B9C">
        <w:rPr>
          <w:rFonts w:ascii="Segoe UI" w:hAnsi="Segoe UI" w:cs="Segoe UI"/>
          <w:sz w:val="20"/>
        </w:rPr>
        <w:t>90</w:t>
      </w:r>
      <w:r w:rsidRPr="00727B9C">
        <w:rPr>
          <w:rFonts w:ascii="Segoe UI" w:hAnsi="Segoe UI" w:cs="Segoe UI"/>
          <w:sz w:val="20"/>
        </w:rPr>
        <w:t xml:space="preserve"> stanova u dva višestambena objekta.</w:t>
      </w:r>
    </w:p>
    <w:p w14:paraId="30673A10" w14:textId="77777777" w:rsidR="00B93C45" w:rsidRPr="00727B9C" w:rsidRDefault="00B93C45" w:rsidP="00B93C45">
      <w:pPr>
        <w:jc w:val="both"/>
        <w:rPr>
          <w:rFonts w:ascii="Segoe UI" w:hAnsi="Segoe UI" w:cs="Segoe UI"/>
          <w:sz w:val="20"/>
        </w:rPr>
      </w:pPr>
    </w:p>
    <w:p w14:paraId="032B4D3C" w14:textId="122E44B8" w:rsidR="00B93C45" w:rsidRPr="00727B9C" w:rsidRDefault="00B93C45" w:rsidP="00B93C45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U prethodnim godinama Agencija je dovršila ulaganje u </w:t>
      </w:r>
      <w:r w:rsidR="005B4072" w:rsidRPr="00727B9C">
        <w:rPr>
          <w:rFonts w:ascii="Segoe UI" w:hAnsi="Segoe UI" w:cs="Segoe UI"/>
          <w:sz w:val="20"/>
        </w:rPr>
        <w:t>stambene objekte gr</w:t>
      </w:r>
      <w:r w:rsidR="00D23258">
        <w:rPr>
          <w:rFonts w:ascii="Segoe UI" w:hAnsi="Segoe UI" w:cs="Segoe UI"/>
          <w:sz w:val="20"/>
        </w:rPr>
        <w:t>a</w:t>
      </w:r>
      <w:r w:rsidR="005B4072" w:rsidRPr="00727B9C">
        <w:rPr>
          <w:rFonts w:ascii="Segoe UI" w:hAnsi="Segoe UI" w:cs="Segoe UI"/>
          <w:sz w:val="20"/>
        </w:rPr>
        <w:t>đene po modelu društveno potican</w:t>
      </w:r>
      <w:r w:rsidR="00356F58" w:rsidRPr="00727B9C">
        <w:rPr>
          <w:rFonts w:ascii="Segoe UI" w:hAnsi="Segoe UI" w:cs="Segoe UI"/>
          <w:sz w:val="20"/>
        </w:rPr>
        <w:t>e stanogradnje u okviru projekata</w:t>
      </w:r>
      <w:r w:rsidR="005B4072" w:rsidRPr="00727B9C">
        <w:rPr>
          <w:rFonts w:ascii="Segoe UI" w:hAnsi="Segoe UI" w:cs="Segoe UI"/>
          <w:sz w:val="20"/>
        </w:rPr>
        <w:t xml:space="preserve"> POS Rujevica II. faza, POS Drenova</w:t>
      </w:r>
      <w:r w:rsidR="00356F58" w:rsidRPr="00727B9C">
        <w:rPr>
          <w:rFonts w:ascii="Segoe UI" w:hAnsi="Segoe UI" w:cs="Segoe UI"/>
          <w:sz w:val="20"/>
        </w:rPr>
        <w:t xml:space="preserve"> i POS Hostov breg tijekom kojih</w:t>
      </w:r>
      <w:r w:rsidR="005B4072" w:rsidRPr="00727B9C">
        <w:rPr>
          <w:rFonts w:ascii="Segoe UI" w:hAnsi="Segoe UI" w:cs="Segoe UI"/>
          <w:sz w:val="20"/>
        </w:rPr>
        <w:t xml:space="preserve"> je izgrađeno 255 stanova i 36 garaža pri čemu su svi stanovi prodani dok je 20 garaža </w:t>
      </w:r>
      <w:r w:rsidR="0075488B" w:rsidRPr="00727B9C">
        <w:rPr>
          <w:rFonts w:ascii="Segoe UI" w:hAnsi="Segoe UI" w:cs="Segoe UI"/>
          <w:sz w:val="20"/>
        </w:rPr>
        <w:t xml:space="preserve">na Rujevici </w:t>
      </w:r>
      <w:r w:rsidR="005B4072" w:rsidRPr="00727B9C">
        <w:rPr>
          <w:rFonts w:ascii="Segoe UI" w:hAnsi="Segoe UI" w:cs="Segoe UI"/>
          <w:sz w:val="20"/>
        </w:rPr>
        <w:t>ostalo neprodano po okončanom obračunu 2010.</w:t>
      </w:r>
      <w:r w:rsidR="0075488B" w:rsidRPr="00727B9C">
        <w:rPr>
          <w:rFonts w:ascii="Segoe UI" w:hAnsi="Segoe UI" w:cs="Segoe UI"/>
          <w:sz w:val="20"/>
        </w:rPr>
        <w:t xml:space="preserve"> godine. Iste su se </w:t>
      </w:r>
      <w:r w:rsidR="0091762D" w:rsidRPr="00727B9C">
        <w:rPr>
          <w:rFonts w:ascii="Segoe UI" w:hAnsi="Segoe UI" w:cs="Segoe UI"/>
          <w:sz w:val="20"/>
        </w:rPr>
        <w:t xml:space="preserve">tijekom proteklih godina </w:t>
      </w:r>
      <w:r w:rsidR="0075488B" w:rsidRPr="00727B9C">
        <w:rPr>
          <w:rFonts w:ascii="Segoe UI" w:hAnsi="Segoe UI" w:cs="Segoe UI"/>
          <w:sz w:val="20"/>
        </w:rPr>
        <w:t>prodavale po javnom pozivu</w:t>
      </w:r>
      <w:r w:rsidR="00BF1E77" w:rsidRPr="00727B9C">
        <w:rPr>
          <w:rFonts w:ascii="Segoe UI" w:hAnsi="Segoe UI" w:cs="Segoe UI"/>
          <w:sz w:val="20"/>
        </w:rPr>
        <w:t xml:space="preserve">, a u izvještajnoj godini Agencija je zaključila </w:t>
      </w:r>
      <w:r w:rsidR="00DD7E02" w:rsidRPr="00727B9C">
        <w:rPr>
          <w:rFonts w:ascii="Segoe UI" w:hAnsi="Segoe UI" w:cs="Segoe UI"/>
          <w:sz w:val="20"/>
        </w:rPr>
        <w:t>1</w:t>
      </w:r>
      <w:r w:rsidR="00BF1E77" w:rsidRPr="00727B9C">
        <w:rPr>
          <w:rFonts w:ascii="Segoe UI" w:hAnsi="Segoe UI" w:cs="Segoe UI"/>
          <w:sz w:val="20"/>
        </w:rPr>
        <w:t xml:space="preserve"> ugovor o prodaji garaža fizičkim osobama. Nastavno na navedeno, Agenciji je na kraju izvještajnog razdoblja ostalo 1</w:t>
      </w:r>
      <w:r w:rsidR="00DD7E02" w:rsidRPr="00727B9C">
        <w:rPr>
          <w:rFonts w:ascii="Segoe UI" w:hAnsi="Segoe UI" w:cs="Segoe UI"/>
          <w:sz w:val="20"/>
        </w:rPr>
        <w:t>3</w:t>
      </w:r>
      <w:r w:rsidR="00BF1E77" w:rsidRPr="00727B9C">
        <w:rPr>
          <w:rFonts w:ascii="Segoe UI" w:hAnsi="Segoe UI" w:cs="Segoe UI"/>
          <w:sz w:val="20"/>
        </w:rPr>
        <w:t xml:space="preserve"> garaža za daljnju prodaju.</w:t>
      </w:r>
      <w:r w:rsidR="0075488B" w:rsidRPr="00727B9C">
        <w:rPr>
          <w:rFonts w:ascii="Segoe UI" w:hAnsi="Segoe UI" w:cs="Segoe UI"/>
          <w:sz w:val="20"/>
        </w:rPr>
        <w:t xml:space="preserve"> </w:t>
      </w:r>
      <w:r w:rsidR="005B4072" w:rsidRPr="00727B9C">
        <w:rPr>
          <w:rFonts w:ascii="Segoe UI" w:hAnsi="Segoe UI" w:cs="Segoe UI"/>
          <w:sz w:val="20"/>
        </w:rPr>
        <w:t xml:space="preserve"> </w:t>
      </w:r>
    </w:p>
    <w:p w14:paraId="2F3EACF9" w14:textId="77777777" w:rsidR="00B93C45" w:rsidRPr="00727B9C" w:rsidRDefault="00B93C45" w:rsidP="00B93C45">
      <w:pPr>
        <w:jc w:val="both"/>
        <w:rPr>
          <w:rFonts w:ascii="Segoe UI" w:hAnsi="Segoe UI" w:cs="Segoe UI"/>
          <w:sz w:val="20"/>
        </w:rPr>
      </w:pPr>
    </w:p>
    <w:p w14:paraId="127E8C74" w14:textId="140EF022" w:rsidR="00B93C45" w:rsidRPr="00727B9C" w:rsidRDefault="00B93C45" w:rsidP="00B93C45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Redovne aktivnosti Agencije uključuju poslove vezane uz projekte realizirane u prethodnim godinama i to projekt POS Rujevica I. faza u smislu praćenja naplate obročne otplate stanova prodanih Gradu Rijeci </w:t>
      </w:r>
      <w:r w:rsidR="00BF1E77" w:rsidRPr="00727B9C">
        <w:rPr>
          <w:rFonts w:ascii="Segoe UI" w:hAnsi="Segoe UI" w:cs="Segoe UI"/>
          <w:sz w:val="20"/>
        </w:rPr>
        <w:t xml:space="preserve">(„robni kredit") </w:t>
      </w:r>
      <w:r w:rsidRPr="00727B9C">
        <w:rPr>
          <w:rFonts w:ascii="Segoe UI" w:hAnsi="Segoe UI" w:cs="Segoe UI"/>
          <w:sz w:val="20"/>
        </w:rPr>
        <w:t xml:space="preserve">te podmirenje obveza po osnovi dugoročnog </w:t>
      </w:r>
      <w:r w:rsidR="005B4072" w:rsidRPr="00727B9C">
        <w:rPr>
          <w:rFonts w:ascii="Segoe UI" w:hAnsi="Segoe UI" w:cs="Segoe UI"/>
          <w:sz w:val="20"/>
        </w:rPr>
        <w:t xml:space="preserve">zajma </w:t>
      </w:r>
      <w:r w:rsidR="00BF1E77" w:rsidRPr="00727B9C">
        <w:rPr>
          <w:rFonts w:ascii="Segoe UI" w:hAnsi="Segoe UI" w:cs="Segoe UI"/>
          <w:sz w:val="20"/>
        </w:rPr>
        <w:t>za plasirana državna sredstva. Isto tako za</w:t>
      </w:r>
      <w:r w:rsidRPr="00727B9C">
        <w:rPr>
          <w:rFonts w:ascii="Segoe UI" w:hAnsi="Segoe UI" w:cs="Segoe UI"/>
          <w:sz w:val="20"/>
        </w:rPr>
        <w:t xml:space="preserve"> projekt</w:t>
      </w:r>
      <w:r w:rsidR="0091762D" w:rsidRPr="00727B9C">
        <w:rPr>
          <w:rFonts w:ascii="Segoe UI" w:hAnsi="Segoe UI" w:cs="Segoe UI"/>
          <w:sz w:val="20"/>
        </w:rPr>
        <w:t>e</w:t>
      </w:r>
      <w:r w:rsidRPr="00727B9C">
        <w:rPr>
          <w:rFonts w:ascii="Segoe UI" w:hAnsi="Segoe UI" w:cs="Segoe UI"/>
          <w:sz w:val="20"/>
        </w:rPr>
        <w:t xml:space="preserve"> POS </w:t>
      </w:r>
      <w:r w:rsidR="005B4072" w:rsidRPr="00727B9C">
        <w:rPr>
          <w:rFonts w:ascii="Segoe UI" w:hAnsi="Segoe UI" w:cs="Segoe UI"/>
          <w:sz w:val="20"/>
        </w:rPr>
        <w:t>Rujevica II. faza, POS Drenova i POS Ho</w:t>
      </w:r>
      <w:r w:rsidR="00D23258">
        <w:rPr>
          <w:rFonts w:ascii="Segoe UI" w:hAnsi="Segoe UI" w:cs="Segoe UI"/>
          <w:sz w:val="20"/>
        </w:rPr>
        <w:t>s</w:t>
      </w:r>
      <w:r w:rsidR="005B4072" w:rsidRPr="00727B9C">
        <w:rPr>
          <w:rFonts w:ascii="Segoe UI" w:hAnsi="Segoe UI" w:cs="Segoe UI"/>
          <w:sz w:val="20"/>
        </w:rPr>
        <w:t>tov breg</w:t>
      </w:r>
      <w:r w:rsidR="00BF1E77" w:rsidRPr="00727B9C">
        <w:rPr>
          <w:rFonts w:ascii="Segoe UI" w:hAnsi="Segoe UI" w:cs="Segoe UI"/>
          <w:sz w:val="20"/>
        </w:rPr>
        <w:t xml:space="preserve"> aktivnosti </w:t>
      </w:r>
      <w:r w:rsidRPr="00727B9C">
        <w:rPr>
          <w:rFonts w:ascii="Segoe UI" w:hAnsi="Segoe UI" w:cs="Segoe UI"/>
          <w:sz w:val="20"/>
        </w:rPr>
        <w:t>u smislu praćenja naplate obročne otplate stanova i garaža prodanih kupcima u dijelu u kojem su plasirana javna sredstva (</w:t>
      </w:r>
      <w:r w:rsidR="005F0E2C" w:rsidRPr="00727B9C">
        <w:rPr>
          <w:rFonts w:ascii="Segoe UI" w:hAnsi="Segoe UI" w:cs="Segoe UI"/>
          <w:sz w:val="20"/>
        </w:rPr>
        <w:t xml:space="preserve">kroz </w:t>
      </w:r>
      <w:r w:rsidRPr="00727B9C">
        <w:rPr>
          <w:rFonts w:ascii="Segoe UI" w:hAnsi="Segoe UI" w:cs="Segoe UI"/>
          <w:sz w:val="20"/>
        </w:rPr>
        <w:t xml:space="preserve">tzv. III. obrok) obračunata sukladno ulaganjima državnih poticajnih sredstava i </w:t>
      </w:r>
      <w:r w:rsidR="00BF1E77" w:rsidRPr="00727B9C">
        <w:rPr>
          <w:rFonts w:ascii="Segoe UI" w:hAnsi="Segoe UI" w:cs="Segoe UI"/>
          <w:sz w:val="20"/>
        </w:rPr>
        <w:t xml:space="preserve">sredstava </w:t>
      </w:r>
      <w:r w:rsidRPr="00727B9C">
        <w:rPr>
          <w:rFonts w:ascii="Segoe UI" w:hAnsi="Segoe UI" w:cs="Segoe UI"/>
          <w:sz w:val="20"/>
        </w:rPr>
        <w:t>jedinice lokalne samouprave tj. Grada Rijeke te njihov povrat.</w:t>
      </w:r>
    </w:p>
    <w:p w14:paraId="0E94BF7F" w14:textId="77777777" w:rsidR="00B93C45" w:rsidRPr="00727B9C" w:rsidRDefault="00B93C45" w:rsidP="00D7078D">
      <w:pPr>
        <w:jc w:val="both"/>
        <w:rPr>
          <w:rFonts w:ascii="Segoe UI" w:hAnsi="Segoe UI" w:cs="Segoe UI"/>
          <w:sz w:val="20"/>
        </w:rPr>
      </w:pPr>
    </w:p>
    <w:p w14:paraId="50685CBE" w14:textId="77777777" w:rsidR="0091762D" w:rsidRPr="00727B9C" w:rsidRDefault="0091762D" w:rsidP="0091762D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Nastavno se u Bilješkama pojašnjavaju podaci iskazani u obrascima financijskih izvještaja.</w:t>
      </w:r>
    </w:p>
    <w:p w14:paraId="15ECF7C0" w14:textId="77777777" w:rsidR="00380390" w:rsidRPr="00727B9C" w:rsidRDefault="00380390" w:rsidP="00D7078D">
      <w:pPr>
        <w:jc w:val="both"/>
        <w:rPr>
          <w:rFonts w:ascii="Segoe UI" w:hAnsi="Segoe UI" w:cs="Segoe UI"/>
          <w:b/>
          <w:sz w:val="20"/>
        </w:rPr>
      </w:pPr>
    </w:p>
    <w:p w14:paraId="3EE93F9D" w14:textId="77777777" w:rsidR="00380390" w:rsidRPr="00727B9C" w:rsidRDefault="00CB6FC4" w:rsidP="00CB6FC4">
      <w:pPr>
        <w:rPr>
          <w:rFonts w:ascii="Segoe UI" w:hAnsi="Segoe UI" w:cs="Segoe UI"/>
          <w:b/>
          <w:sz w:val="24"/>
          <w:szCs w:val="24"/>
        </w:rPr>
      </w:pPr>
      <w:r w:rsidRPr="00727B9C">
        <w:rPr>
          <w:rFonts w:ascii="Segoe UI" w:hAnsi="Segoe UI" w:cs="Segoe UI"/>
          <w:b/>
          <w:sz w:val="24"/>
          <w:szCs w:val="24"/>
        </w:rPr>
        <w:t xml:space="preserve">2. </w:t>
      </w:r>
      <w:r w:rsidR="00380390" w:rsidRPr="00727B9C">
        <w:rPr>
          <w:rFonts w:ascii="Segoe UI" w:hAnsi="Segoe UI" w:cs="Segoe UI"/>
          <w:b/>
          <w:sz w:val="24"/>
          <w:szCs w:val="24"/>
        </w:rPr>
        <w:t>BILJEŠKE UZ BIL</w:t>
      </w:r>
      <w:r w:rsidR="00F41611" w:rsidRPr="00727B9C">
        <w:rPr>
          <w:rFonts w:ascii="Segoe UI" w:hAnsi="Segoe UI" w:cs="Segoe UI"/>
          <w:b/>
          <w:sz w:val="24"/>
          <w:szCs w:val="24"/>
        </w:rPr>
        <w:t>ANCU</w:t>
      </w:r>
    </w:p>
    <w:p w14:paraId="153A5316" w14:textId="20D43491" w:rsidR="002752C2" w:rsidRPr="00727B9C" w:rsidRDefault="002752C2" w:rsidP="00D7078D">
      <w:p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Ukupna aktiva Agencije</w:t>
      </w:r>
      <w:r w:rsidR="00F41611" w:rsidRPr="00727B9C">
        <w:rPr>
          <w:rFonts w:ascii="Segoe UI" w:hAnsi="Segoe UI" w:cs="Segoe UI"/>
          <w:sz w:val="20"/>
        </w:rPr>
        <w:t xml:space="preserve"> na izvještajni datum</w:t>
      </w:r>
      <w:r w:rsidRPr="00727B9C">
        <w:rPr>
          <w:rFonts w:ascii="Segoe UI" w:hAnsi="Segoe UI" w:cs="Segoe UI"/>
          <w:sz w:val="20"/>
        </w:rPr>
        <w:t xml:space="preserve"> iznosi </w:t>
      </w:r>
      <w:r w:rsidR="00F51871" w:rsidRPr="00727B9C">
        <w:rPr>
          <w:rFonts w:ascii="Segoe UI" w:hAnsi="Segoe UI" w:cs="Segoe UI"/>
          <w:sz w:val="20"/>
        </w:rPr>
        <w:t>58.120.315</w:t>
      </w:r>
      <w:r w:rsidR="00824855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>kn</w:t>
      </w:r>
      <w:r w:rsidR="00F41611" w:rsidRPr="00727B9C">
        <w:rPr>
          <w:rFonts w:ascii="Segoe UI" w:hAnsi="Segoe UI" w:cs="Segoe UI"/>
          <w:sz w:val="20"/>
        </w:rPr>
        <w:t>,</w:t>
      </w:r>
      <w:r w:rsidRPr="00727B9C">
        <w:rPr>
          <w:rFonts w:ascii="Segoe UI" w:hAnsi="Segoe UI" w:cs="Segoe UI"/>
          <w:sz w:val="20"/>
        </w:rPr>
        <w:t xml:space="preserve"> u strukturi koje se odnosi na nefinancijsku imovinu</w:t>
      </w:r>
      <w:r w:rsidR="005B1836" w:rsidRPr="00727B9C">
        <w:rPr>
          <w:rFonts w:ascii="Segoe UI" w:hAnsi="Segoe UI" w:cs="Segoe UI"/>
          <w:sz w:val="20"/>
        </w:rPr>
        <w:t xml:space="preserve"> 17.205.464 kn </w:t>
      </w:r>
      <w:r w:rsidRPr="00727B9C">
        <w:rPr>
          <w:rFonts w:ascii="Segoe UI" w:hAnsi="Segoe UI" w:cs="Segoe UI"/>
          <w:sz w:val="20"/>
        </w:rPr>
        <w:t xml:space="preserve">, a </w:t>
      </w:r>
      <w:r w:rsidR="00F51871" w:rsidRPr="00727B9C">
        <w:rPr>
          <w:rFonts w:ascii="Segoe UI" w:hAnsi="Segoe UI" w:cs="Segoe UI"/>
          <w:sz w:val="20"/>
        </w:rPr>
        <w:t>40.914.851</w:t>
      </w:r>
      <w:r w:rsidR="00824855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>kn na financijsku imovinu.</w:t>
      </w:r>
    </w:p>
    <w:p w14:paraId="68165F96" w14:textId="77777777" w:rsidR="005F0E2C" w:rsidRPr="00727B9C" w:rsidRDefault="005F0E2C" w:rsidP="00D7078D">
      <w:pPr>
        <w:spacing w:before="240"/>
        <w:jc w:val="both"/>
        <w:rPr>
          <w:rFonts w:ascii="Segoe UI" w:hAnsi="Segoe UI" w:cs="Segoe UI"/>
          <w:b/>
          <w:sz w:val="20"/>
        </w:rPr>
      </w:pPr>
    </w:p>
    <w:p w14:paraId="0641917F" w14:textId="77777777" w:rsidR="00474A7E" w:rsidRPr="00727B9C" w:rsidRDefault="00474A7E" w:rsidP="00D7078D">
      <w:pPr>
        <w:spacing w:before="240"/>
        <w:jc w:val="both"/>
        <w:rPr>
          <w:rFonts w:ascii="Segoe UI" w:hAnsi="Segoe UI" w:cs="Segoe UI"/>
          <w:b/>
          <w:sz w:val="20"/>
        </w:rPr>
      </w:pPr>
    </w:p>
    <w:p w14:paraId="69492A9C" w14:textId="2B52FCD5" w:rsidR="008E4FF5" w:rsidRPr="00727B9C" w:rsidRDefault="008E4FF5" w:rsidP="00D7078D">
      <w:pPr>
        <w:spacing w:before="240"/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lastRenderedPageBreak/>
        <w:t>Bilješka br. 1 – AOP 00</w:t>
      </w:r>
      <w:r w:rsidR="00EF0469" w:rsidRPr="00727B9C">
        <w:rPr>
          <w:rFonts w:ascii="Segoe UI" w:hAnsi="Segoe UI" w:cs="Segoe UI"/>
          <w:b/>
          <w:sz w:val="20"/>
        </w:rPr>
        <w:t>3</w:t>
      </w:r>
    </w:p>
    <w:p w14:paraId="5E6829FE" w14:textId="6C2B6020" w:rsidR="005B1836" w:rsidRPr="00727B9C" w:rsidRDefault="00EF0469" w:rsidP="005B1836">
      <w:pPr>
        <w:spacing w:before="240"/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Cs/>
          <w:sz w:val="20"/>
        </w:rPr>
        <w:t>Vrijednost neproizvedene dugotrajne imovine na dan 31.12.202</w:t>
      </w:r>
      <w:r w:rsidR="00F51871" w:rsidRPr="00727B9C">
        <w:rPr>
          <w:rFonts w:ascii="Segoe UI" w:hAnsi="Segoe UI" w:cs="Segoe UI"/>
          <w:bCs/>
          <w:sz w:val="20"/>
        </w:rPr>
        <w:t>1</w:t>
      </w:r>
      <w:r w:rsidRPr="00727B9C">
        <w:rPr>
          <w:rFonts w:ascii="Segoe UI" w:hAnsi="Segoe UI" w:cs="Segoe UI"/>
          <w:bCs/>
          <w:sz w:val="20"/>
        </w:rPr>
        <w:t xml:space="preserve">. godine iznosi </w:t>
      </w:r>
      <w:r w:rsidR="00F51871" w:rsidRPr="00727B9C">
        <w:rPr>
          <w:rFonts w:ascii="Segoe UI" w:hAnsi="Segoe UI" w:cs="Segoe UI"/>
          <w:bCs/>
          <w:sz w:val="20"/>
        </w:rPr>
        <w:t>1</w:t>
      </w:r>
      <w:r w:rsidRPr="00727B9C">
        <w:rPr>
          <w:rFonts w:ascii="Segoe UI" w:hAnsi="Segoe UI" w:cs="Segoe UI"/>
          <w:bCs/>
          <w:sz w:val="20"/>
        </w:rPr>
        <w:t>9.</w:t>
      </w:r>
      <w:r w:rsidR="00F51871" w:rsidRPr="00727B9C">
        <w:rPr>
          <w:rFonts w:ascii="Segoe UI" w:hAnsi="Segoe UI" w:cs="Segoe UI"/>
          <w:bCs/>
          <w:sz w:val="20"/>
        </w:rPr>
        <w:t>75</w:t>
      </w:r>
      <w:r w:rsidRPr="00727B9C">
        <w:rPr>
          <w:rFonts w:ascii="Segoe UI" w:hAnsi="Segoe UI" w:cs="Segoe UI"/>
          <w:bCs/>
          <w:sz w:val="20"/>
        </w:rPr>
        <w:t>0 kn.</w:t>
      </w:r>
      <w:r w:rsidR="005B1836" w:rsidRPr="00727B9C">
        <w:rPr>
          <w:rFonts w:ascii="Segoe UI" w:hAnsi="Segoe UI" w:cs="Segoe UI"/>
          <w:bCs/>
          <w:sz w:val="20"/>
        </w:rPr>
        <w:t xml:space="preserve"> </w:t>
      </w:r>
      <w:r w:rsidR="005B1836" w:rsidRPr="00727B9C">
        <w:rPr>
          <w:rFonts w:ascii="Segoe UI" w:hAnsi="Segoe UI" w:cs="Segoe UI"/>
          <w:sz w:val="20"/>
        </w:rPr>
        <w:t xml:space="preserve">Smanjenje u odnosu na 2020. godinu za </w:t>
      </w:r>
      <w:r w:rsidR="00D43C67" w:rsidRPr="00727B9C">
        <w:rPr>
          <w:rFonts w:ascii="Segoe UI" w:hAnsi="Segoe UI" w:cs="Segoe UI"/>
          <w:sz w:val="20"/>
        </w:rPr>
        <w:t>50</w:t>
      </w:r>
      <w:r w:rsidR="005B1836" w:rsidRPr="00727B9C">
        <w:rPr>
          <w:rFonts w:ascii="Segoe UI" w:hAnsi="Segoe UI" w:cs="Segoe UI"/>
          <w:sz w:val="20"/>
        </w:rPr>
        <w:t xml:space="preserve">% rezultat je obračunatog ispravka vrijednosti u iznosu od </w:t>
      </w:r>
      <w:r w:rsidR="00D43C67" w:rsidRPr="00727B9C">
        <w:rPr>
          <w:rFonts w:ascii="Segoe UI" w:hAnsi="Segoe UI" w:cs="Segoe UI"/>
          <w:sz w:val="20"/>
        </w:rPr>
        <w:t>19.750</w:t>
      </w:r>
      <w:r w:rsidR="005B1836" w:rsidRPr="00727B9C">
        <w:rPr>
          <w:rFonts w:ascii="Segoe UI" w:hAnsi="Segoe UI" w:cs="Segoe UI"/>
          <w:sz w:val="20"/>
        </w:rPr>
        <w:t xml:space="preserve"> kn.</w:t>
      </w:r>
    </w:p>
    <w:p w14:paraId="66ABDDFC" w14:textId="5D1FDE3F" w:rsidR="00EF0469" w:rsidRPr="00727B9C" w:rsidRDefault="00EF0469" w:rsidP="00D7078D">
      <w:pPr>
        <w:spacing w:before="240"/>
        <w:jc w:val="both"/>
        <w:rPr>
          <w:rFonts w:ascii="Segoe UI" w:hAnsi="Segoe UI" w:cs="Segoe UI"/>
          <w:bCs/>
          <w:sz w:val="20"/>
        </w:rPr>
      </w:pPr>
    </w:p>
    <w:p w14:paraId="79923FCA" w14:textId="29BA2F0D" w:rsidR="00E37FBB" w:rsidRPr="00727B9C" w:rsidRDefault="00380390" w:rsidP="00D7078D">
      <w:pPr>
        <w:spacing w:before="240"/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t xml:space="preserve">Bilješka br. </w:t>
      </w:r>
      <w:r w:rsidR="000F1F18" w:rsidRPr="00727B9C">
        <w:rPr>
          <w:rFonts w:ascii="Segoe UI" w:hAnsi="Segoe UI" w:cs="Segoe UI"/>
          <w:b/>
          <w:sz w:val="20"/>
        </w:rPr>
        <w:t>2</w:t>
      </w:r>
      <w:r w:rsidRPr="00727B9C">
        <w:rPr>
          <w:rFonts w:ascii="Segoe UI" w:hAnsi="Segoe UI" w:cs="Segoe UI"/>
          <w:b/>
          <w:sz w:val="20"/>
        </w:rPr>
        <w:t xml:space="preserve"> – AOP 007</w:t>
      </w:r>
    </w:p>
    <w:p w14:paraId="7AA62F8D" w14:textId="26F1FB15" w:rsidR="00380390" w:rsidRPr="00727B9C" w:rsidRDefault="00380390" w:rsidP="00D7078D">
      <w:pPr>
        <w:spacing w:before="240"/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sz w:val="20"/>
        </w:rPr>
        <w:t xml:space="preserve">Proizvedena dugotrajna imovina iskazana je u visini </w:t>
      </w:r>
      <w:r w:rsidR="00F51871" w:rsidRPr="00727B9C">
        <w:rPr>
          <w:rFonts w:ascii="Segoe UI" w:hAnsi="Segoe UI" w:cs="Segoe UI"/>
          <w:sz w:val="20"/>
        </w:rPr>
        <w:t>28.501</w:t>
      </w:r>
      <w:r w:rsidR="00EF0469" w:rsidRPr="00727B9C">
        <w:rPr>
          <w:rFonts w:ascii="Segoe UI" w:hAnsi="Segoe UI" w:cs="Segoe UI"/>
          <w:sz w:val="20"/>
        </w:rPr>
        <w:t xml:space="preserve"> kn. Smanjenje u odnosu na 20</w:t>
      </w:r>
      <w:r w:rsidR="00F51871" w:rsidRPr="00727B9C">
        <w:rPr>
          <w:rFonts w:ascii="Segoe UI" w:hAnsi="Segoe UI" w:cs="Segoe UI"/>
          <w:sz w:val="20"/>
        </w:rPr>
        <w:t>20</w:t>
      </w:r>
      <w:r w:rsidR="00EF0469" w:rsidRPr="00727B9C">
        <w:rPr>
          <w:rFonts w:ascii="Segoe UI" w:hAnsi="Segoe UI" w:cs="Segoe UI"/>
          <w:sz w:val="20"/>
        </w:rPr>
        <w:t xml:space="preserve">. godinu </w:t>
      </w:r>
      <w:r w:rsidR="005F0E2C" w:rsidRPr="00727B9C">
        <w:rPr>
          <w:rFonts w:ascii="Segoe UI" w:hAnsi="Segoe UI" w:cs="Segoe UI"/>
          <w:sz w:val="20"/>
        </w:rPr>
        <w:t xml:space="preserve">za </w:t>
      </w:r>
      <w:r w:rsidR="00F51871" w:rsidRPr="00727B9C">
        <w:rPr>
          <w:rFonts w:ascii="Segoe UI" w:hAnsi="Segoe UI" w:cs="Segoe UI"/>
          <w:sz w:val="20"/>
        </w:rPr>
        <w:t>54</w:t>
      </w:r>
      <w:r w:rsidR="005F0E2C" w:rsidRPr="00727B9C">
        <w:rPr>
          <w:rFonts w:ascii="Segoe UI" w:hAnsi="Segoe UI" w:cs="Segoe UI"/>
          <w:sz w:val="20"/>
        </w:rPr>
        <w:t>,</w:t>
      </w:r>
      <w:r w:rsidR="00F51871" w:rsidRPr="00727B9C">
        <w:rPr>
          <w:rFonts w:ascii="Segoe UI" w:hAnsi="Segoe UI" w:cs="Segoe UI"/>
          <w:sz w:val="20"/>
        </w:rPr>
        <w:t>7</w:t>
      </w:r>
      <w:r w:rsidR="005F0E2C" w:rsidRPr="00727B9C">
        <w:rPr>
          <w:rFonts w:ascii="Segoe UI" w:hAnsi="Segoe UI" w:cs="Segoe UI"/>
          <w:sz w:val="20"/>
        </w:rPr>
        <w:t xml:space="preserve">% </w:t>
      </w:r>
      <w:r w:rsidR="00EF0469" w:rsidRPr="00727B9C">
        <w:rPr>
          <w:rFonts w:ascii="Segoe UI" w:hAnsi="Segoe UI" w:cs="Segoe UI"/>
          <w:sz w:val="20"/>
        </w:rPr>
        <w:t>rezultat</w:t>
      </w:r>
      <w:r w:rsidR="005F0E2C" w:rsidRPr="00727B9C">
        <w:rPr>
          <w:rFonts w:ascii="Segoe UI" w:hAnsi="Segoe UI" w:cs="Segoe UI"/>
          <w:sz w:val="20"/>
        </w:rPr>
        <w:t xml:space="preserve"> je</w:t>
      </w:r>
      <w:r w:rsidR="00EF0469" w:rsidRPr="00727B9C">
        <w:rPr>
          <w:rFonts w:ascii="Segoe UI" w:hAnsi="Segoe UI" w:cs="Segoe UI"/>
          <w:sz w:val="20"/>
        </w:rPr>
        <w:t xml:space="preserve"> obračunatog ispravka vrijednosti u iznosu od 3</w:t>
      </w:r>
      <w:r w:rsidR="007C3E89" w:rsidRPr="00727B9C">
        <w:rPr>
          <w:rFonts w:ascii="Segoe UI" w:hAnsi="Segoe UI" w:cs="Segoe UI"/>
          <w:sz w:val="20"/>
        </w:rPr>
        <w:t>4</w:t>
      </w:r>
      <w:r w:rsidR="00EF0469" w:rsidRPr="00727B9C">
        <w:rPr>
          <w:rFonts w:ascii="Segoe UI" w:hAnsi="Segoe UI" w:cs="Segoe UI"/>
          <w:sz w:val="20"/>
        </w:rPr>
        <w:t>.</w:t>
      </w:r>
      <w:r w:rsidR="007C3E89" w:rsidRPr="00727B9C">
        <w:rPr>
          <w:rFonts w:ascii="Segoe UI" w:hAnsi="Segoe UI" w:cs="Segoe UI"/>
          <w:sz w:val="20"/>
        </w:rPr>
        <w:t>454</w:t>
      </w:r>
      <w:r w:rsidR="00EF0469" w:rsidRPr="00727B9C">
        <w:rPr>
          <w:rFonts w:ascii="Segoe UI" w:hAnsi="Segoe UI" w:cs="Segoe UI"/>
          <w:sz w:val="20"/>
        </w:rPr>
        <w:t xml:space="preserve"> kn.</w:t>
      </w:r>
    </w:p>
    <w:p w14:paraId="13BFA08F" w14:textId="3E024E90" w:rsidR="00380390" w:rsidRPr="00727B9C" w:rsidRDefault="00380390" w:rsidP="00D7078D">
      <w:pPr>
        <w:spacing w:before="240"/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t xml:space="preserve">Bilješka br. </w:t>
      </w:r>
      <w:r w:rsidR="00895936" w:rsidRPr="00727B9C">
        <w:rPr>
          <w:rFonts w:ascii="Segoe UI" w:hAnsi="Segoe UI" w:cs="Segoe UI"/>
          <w:b/>
          <w:sz w:val="20"/>
        </w:rPr>
        <w:t>3</w:t>
      </w:r>
      <w:r w:rsidRPr="00727B9C">
        <w:rPr>
          <w:rFonts w:ascii="Segoe UI" w:hAnsi="Segoe UI" w:cs="Segoe UI"/>
          <w:b/>
          <w:sz w:val="20"/>
        </w:rPr>
        <w:t xml:space="preserve"> – AOP 04</w:t>
      </w:r>
      <w:r w:rsidR="00EF0469" w:rsidRPr="00727B9C">
        <w:rPr>
          <w:rFonts w:ascii="Segoe UI" w:hAnsi="Segoe UI" w:cs="Segoe UI"/>
          <w:b/>
          <w:sz w:val="20"/>
        </w:rPr>
        <w:t>0</w:t>
      </w:r>
    </w:p>
    <w:p w14:paraId="798CC7F8" w14:textId="25133F76" w:rsidR="00EF0469" w:rsidRPr="00727B9C" w:rsidRDefault="00EF0469" w:rsidP="00D7078D">
      <w:pPr>
        <w:spacing w:before="240"/>
        <w:jc w:val="both"/>
        <w:rPr>
          <w:rFonts w:ascii="Segoe UI" w:hAnsi="Segoe UI" w:cs="Segoe UI"/>
          <w:bCs/>
          <w:sz w:val="20"/>
        </w:rPr>
      </w:pPr>
      <w:r w:rsidRPr="00727B9C">
        <w:rPr>
          <w:rFonts w:ascii="Segoe UI" w:hAnsi="Segoe UI" w:cs="Segoe UI"/>
          <w:bCs/>
          <w:sz w:val="20"/>
        </w:rPr>
        <w:t>Vrijednost nematerij</w:t>
      </w:r>
      <w:r w:rsidR="00D23258">
        <w:rPr>
          <w:rFonts w:ascii="Segoe UI" w:hAnsi="Segoe UI" w:cs="Segoe UI"/>
          <w:bCs/>
          <w:sz w:val="20"/>
        </w:rPr>
        <w:t>a</w:t>
      </w:r>
      <w:r w:rsidRPr="00727B9C">
        <w:rPr>
          <w:rFonts w:ascii="Segoe UI" w:hAnsi="Segoe UI" w:cs="Segoe UI"/>
          <w:bCs/>
          <w:sz w:val="20"/>
        </w:rPr>
        <w:t xml:space="preserve">lne proizvedene imovine iznosi </w:t>
      </w:r>
      <w:r w:rsidR="007C3E89" w:rsidRPr="00727B9C">
        <w:rPr>
          <w:rFonts w:ascii="Segoe UI" w:hAnsi="Segoe UI" w:cs="Segoe UI"/>
          <w:bCs/>
          <w:sz w:val="20"/>
        </w:rPr>
        <w:t>18</w:t>
      </w:r>
      <w:r w:rsidRPr="00727B9C">
        <w:rPr>
          <w:rFonts w:ascii="Segoe UI" w:hAnsi="Segoe UI" w:cs="Segoe UI"/>
          <w:bCs/>
          <w:sz w:val="20"/>
        </w:rPr>
        <w:t>.</w:t>
      </w:r>
      <w:r w:rsidR="007C3E89" w:rsidRPr="00727B9C">
        <w:rPr>
          <w:rFonts w:ascii="Segoe UI" w:hAnsi="Segoe UI" w:cs="Segoe UI"/>
          <w:bCs/>
          <w:sz w:val="20"/>
        </w:rPr>
        <w:t>654</w:t>
      </w:r>
      <w:r w:rsidRPr="00727B9C">
        <w:rPr>
          <w:rFonts w:ascii="Segoe UI" w:hAnsi="Segoe UI" w:cs="Segoe UI"/>
          <w:bCs/>
          <w:sz w:val="20"/>
        </w:rPr>
        <w:t xml:space="preserve"> kn. U odnosu na prethodnu godinu umanjena je za </w:t>
      </w:r>
      <w:r w:rsidR="007C3E89" w:rsidRPr="00727B9C">
        <w:rPr>
          <w:rFonts w:ascii="Segoe UI" w:hAnsi="Segoe UI" w:cs="Segoe UI"/>
          <w:bCs/>
          <w:sz w:val="20"/>
        </w:rPr>
        <w:t>63</w:t>
      </w:r>
      <w:r w:rsidR="005F0E2C" w:rsidRPr="00727B9C">
        <w:rPr>
          <w:rFonts w:ascii="Segoe UI" w:hAnsi="Segoe UI" w:cs="Segoe UI"/>
          <w:bCs/>
          <w:sz w:val="20"/>
        </w:rPr>
        <w:t>,</w:t>
      </w:r>
      <w:r w:rsidR="007C3E89" w:rsidRPr="00727B9C">
        <w:rPr>
          <w:rFonts w:ascii="Segoe UI" w:hAnsi="Segoe UI" w:cs="Segoe UI"/>
          <w:bCs/>
          <w:sz w:val="20"/>
        </w:rPr>
        <w:t>2</w:t>
      </w:r>
      <w:r w:rsidR="005F0E2C" w:rsidRPr="00727B9C">
        <w:rPr>
          <w:rFonts w:ascii="Segoe UI" w:hAnsi="Segoe UI" w:cs="Segoe UI"/>
          <w:bCs/>
          <w:sz w:val="20"/>
        </w:rPr>
        <w:t xml:space="preserve">% zbog obračunatog </w:t>
      </w:r>
      <w:r w:rsidR="00BF7675" w:rsidRPr="00727B9C">
        <w:rPr>
          <w:rFonts w:ascii="Segoe UI" w:hAnsi="Segoe UI" w:cs="Segoe UI"/>
          <w:bCs/>
          <w:sz w:val="20"/>
        </w:rPr>
        <w:t>ispravk</w:t>
      </w:r>
      <w:r w:rsidR="005F0E2C" w:rsidRPr="00727B9C">
        <w:rPr>
          <w:rFonts w:ascii="Segoe UI" w:hAnsi="Segoe UI" w:cs="Segoe UI"/>
          <w:bCs/>
          <w:sz w:val="20"/>
        </w:rPr>
        <w:t>a</w:t>
      </w:r>
      <w:r w:rsidR="00BF7675" w:rsidRPr="00727B9C">
        <w:rPr>
          <w:rFonts w:ascii="Segoe UI" w:hAnsi="Segoe UI" w:cs="Segoe UI"/>
          <w:bCs/>
          <w:sz w:val="20"/>
        </w:rPr>
        <w:t xml:space="preserve"> vrijednosti</w:t>
      </w:r>
      <w:r w:rsidRPr="00727B9C">
        <w:rPr>
          <w:rFonts w:ascii="Segoe UI" w:hAnsi="Segoe UI" w:cs="Segoe UI"/>
          <w:bCs/>
          <w:sz w:val="20"/>
        </w:rPr>
        <w:t xml:space="preserve"> u iznosu od </w:t>
      </w:r>
      <w:r w:rsidR="007C3E89" w:rsidRPr="00727B9C">
        <w:rPr>
          <w:rFonts w:ascii="Segoe UI" w:hAnsi="Segoe UI" w:cs="Segoe UI"/>
          <w:bCs/>
          <w:sz w:val="20"/>
        </w:rPr>
        <w:t>32</w:t>
      </w:r>
      <w:r w:rsidRPr="00727B9C">
        <w:rPr>
          <w:rFonts w:ascii="Segoe UI" w:hAnsi="Segoe UI" w:cs="Segoe UI"/>
          <w:bCs/>
          <w:sz w:val="20"/>
        </w:rPr>
        <w:t>.</w:t>
      </w:r>
      <w:r w:rsidR="007C3E89" w:rsidRPr="00727B9C">
        <w:rPr>
          <w:rFonts w:ascii="Segoe UI" w:hAnsi="Segoe UI" w:cs="Segoe UI"/>
          <w:bCs/>
          <w:sz w:val="20"/>
        </w:rPr>
        <w:t>071</w:t>
      </w:r>
      <w:r w:rsidRPr="00727B9C">
        <w:rPr>
          <w:rFonts w:ascii="Segoe UI" w:hAnsi="Segoe UI" w:cs="Segoe UI"/>
          <w:bCs/>
          <w:sz w:val="20"/>
        </w:rPr>
        <w:t xml:space="preserve"> kn</w:t>
      </w:r>
      <w:r w:rsidR="00356F58" w:rsidRPr="00727B9C">
        <w:rPr>
          <w:rFonts w:ascii="Segoe UI" w:hAnsi="Segoe UI" w:cs="Segoe UI"/>
          <w:bCs/>
          <w:sz w:val="20"/>
        </w:rPr>
        <w:t>.</w:t>
      </w:r>
    </w:p>
    <w:p w14:paraId="021F84A2" w14:textId="5C5E303B" w:rsidR="00380390" w:rsidRPr="00727B9C" w:rsidRDefault="00380390" w:rsidP="00D7078D">
      <w:pPr>
        <w:spacing w:before="240"/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t xml:space="preserve">Bilješka br. </w:t>
      </w:r>
      <w:r w:rsidR="00EF0469" w:rsidRPr="00727B9C">
        <w:rPr>
          <w:rFonts w:ascii="Segoe UI" w:hAnsi="Segoe UI" w:cs="Segoe UI"/>
          <w:b/>
          <w:sz w:val="20"/>
        </w:rPr>
        <w:t>4</w:t>
      </w:r>
      <w:r w:rsidRPr="00727B9C">
        <w:rPr>
          <w:rFonts w:ascii="Segoe UI" w:hAnsi="Segoe UI" w:cs="Segoe UI"/>
          <w:b/>
          <w:sz w:val="20"/>
        </w:rPr>
        <w:t xml:space="preserve"> – AOP </w:t>
      </w:r>
      <w:r w:rsidR="00EE54A7" w:rsidRPr="00727B9C">
        <w:rPr>
          <w:rFonts w:ascii="Segoe UI" w:hAnsi="Segoe UI" w:cs="Segoe UI"/>
          <w:b/>
          <w:sz w:val="20"/>
        </w:rPr>
        <w:t>0</w:t>
      </w:r>
      <w:r w:rsidR="008A2E5D" w:rsidRPr="00727B9C">
        <w:rPr>
          <w:rFonts w:ascii="Segoe UI" w:hAnsi="Segoe UI" w:cs="Segoe UI"/>
          <w:b/>
          <w:sz w:val="20"/>
        </w:rPr>
        <w:t>51</w:t>
      </w:r>
      <w:r w:rsidR="00EE54A7" w:rsidRPr="00727B9C">
        <w:rPr>
          <w:rFonts w:ascii="Segoe UI" w:hAnsi="Segoe UI" w:cs="Segoe UI"/>
          <w:b/>
          <w:sz w:val="20"/>
        </w:rPr>
        <w:t xml:space="preserve"> i </w:t>
      </w:r>
      <w:r w:rsidR="008A2E5D" w:rsidRPr="00727B9C">
        <w:rPr>
          <w:rFonts w:ascii="Segoe UI" w:hAnsi="Segoe UI" w:cs="Segoe UI"/>
          <w:b/>
          <w:sz w:val="20"/>
        </w:rPr>
        <w:t>062</w:t>
      </w:r>
    </w:p>
    <w:p w14:paraId="410932C1" w14:textId="725735FB" w:rsidR="00C448C7" w:rsidRPr="00727B9C" w:rsidRDefault="00380390" w:rsidP="00C448C7">
      <w:p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Proizv</w:t>
      </w:r>
      <w:r w:rsidR="00D23258">
        <w:rPr>
          <w:rFonts w:ascii="Segoe UI" w:hAnsi="Segoe UI" w:cs="Segoe UI"/>
          <w:sz w:val="20"/>
        </w:rPr>
        <w:t>e</w:t>
      </w:r>
      <w:r w:rsidRPr="00727B9C">
        <w:rPr>
          <w:rFonts w:ascii="Segoe UI" w:hAnsi="Segoe UI" w:cs="Segoe UI"/>
          <w:sz w:val="20"/>
        </w:rPr>
        <w:t xml:space="preserve">dena kratkotrajna imovina iskazana je u visini </w:t>
      </w:r>
      <w:r w:rsidR="00C448C7" w:rsidRPr="00727B9C">
        <w:rPr>
          <w:rFonts w:ascii="Segoe UI" w:hAnsi="Segoe UI" w:cs="Segoe UI"/>
          <w:sz w:val="20"/>
        </w:rPr>
        <w:t>1.128.630</w:t>
      </w:r>
      <w:r w:rsidR="00EF0469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>kn</w:t>
      </w:r>
      <w:r w:rsidR="008A2E5D" w:rsidRPr="00727B9C">
        <w:rPr>
          <w:rFonts w:ascii="Segoe UI" w:hAnsi="Segoe UI" w:cs="Segoe UI"/>
          <w:sz w:val="20"/>
        </w:rPr>
        <w:t xml:space="preserve"> (AOP 058)</w:t>
      </w:r>
      <w:r w:rsidR="00934230" w:rsidRPr="00727B9C">
        <w:rPr>
          <w:rFonts w:ascii="Segoe UI" w:hAnsi="Segoe UI" w:cs="Segoe UI"/>
          <w:sz w:val="20"/>
        </w:rPr>
        <w:t>, a odnosi se na vrijednost izgrađenih, a neprodanih 1</w:t>
      </w:r>
      <w:r w:rsidR="00C448C7" w:rsidRPr="00727B9C">
        <w:rPr>
          <w:rFonts w:ascii="Segoe UI" w:hAnsi="Segoe UI" w:cs="Segoe UI"/>
          <w:sz w:val="20"/>
        </w:rPr>
        <w:t>3</w:t>
      </w:r>
      <w:r w:rsidR="00934230" w:rsidRPr="00727B9C">
        <w:rPr>
          <w:rFonts w:ascii="Segoe UI" w:hAnsi="Segoe UI" w:cs="Segoe UI"/>
          <w:sz w:val="20"/>
        </w:rPr>
        <w:t xml:space="preserve"> garaža</w:t>
      </w:r>
      <w:r w:rsidR="00C448C7" w:rsidRPr="00727B9C">
        <w:rPr>
          <w:rFonts w:ascii="Segoe UI" w:hAnsi="Segoe UI" w:cs="Segoe UI"/>
          <w:sz w:val="20"/>
        </w:rPr>
        <w:t>. Smanjenje proizvedene kratkotrajne imovine za 90% u odnosu na prethodnu godinu proizlazi iz prodaj</w:t>
      </w:r>
      <w:r w:rsidR="00B64061" w:rsidRPr="00727B9C">
        <w:rPr>
          <w:rFonts w:ascii="Segoe UI" w:hAnsi="Segoe UI" w:cs="Segoe UI"/>
          <w:sz w:val="20"/>
        </w:rPr>
        <w:t>e</w:t>
      </w:r>
      <w:r w:rsidR="00CA6536" w:rsidRPr="00727B9C">
        <w:rPr>
          <w:rFonts w:ascii="Segoe UI" w:hAnsi="Segoe UI" w:cs="Segoe UI"/>
          <w:sz w:val="20"/>
        </w:rPr>
        <w:t xml:space="preserve"> </w:t>
      </w:r>
      <w:r w:rsidR="00B64061" w:rsidRPr="00727B9C">
        <w:rPr>
          <w:rFonts w:ascii="Segoe UI" w:hAnsi="Segoe UI" w:cs="Segoe UI"/>
          <w:sz w:val="20"/>
        </w:rPr>
        <w:t>jedne</w:t>
      </w:r>
      <w:r w:rsidR="00C448C7" w:rsidRPr="00727B9C">
        <w:rPr>
          <w:rFonts w:ascii="Segoe UI" w:hAnsi="Segoe UI" w:cs="Segoe UI"/>
          <w:sz w:val="20"/>
        </w:rPr>
        <w:t xml:space="preserve"> garaže na Rujevici</w:t>
      </w:r>
      <w:r w:rsidR="00EE54A7" w:rsidRPr="00727B9C">
        <w:rPr>
          <w:rFonts w:ascii="Segoe UI" w:hAnsi="Segoe UI" w:cs="Segoe UI"/>
          <w:sz w:val="20"/>
        </w:rPr>
        <w:t xml:space="preserve"> u iznosu 127.050 kn</w:t>
      </w:r>
      <w:r w:rsidR="00B64061" w:rsidRPr="00727B9C">
        <w:rPr>
          <w:rFonts w:ascii="Segoe UI" w:hAnsi="Segoe UI" w:cs="Segoe UI"/>
          <w:sz w:val="20"/>
        </w:rPr>
        <w:t xml:space="preserve"> te je </w:t>
      </w:r>
      <w:r w:rsidR="00652485" w:rsidRPr="00727B9C">
        <w:rPr>
          <w:rFonts w:ascii="Segoe UI" w:hAnsi="Segoe UI" w:cs="Segoe UI"/>
          <w:sz w:val="20"/>
        </w:rPr>
        <w:t xml:space="preserve">ujedno i </w:t>
      </w:r>
      <w:r w:rsidR="00EE54A7" w:rsidRPr="00727B9C">
        <w:rPr>
          <w:rFonts w:ascii="Segoe UI" w:hAnsi="Segoe UI" w:cs="Segoe UI"/>
          <w:sz w:val="20"/>
        </w:rPr>
        <w:t>rezultat</w:t>
      </w:r>
      <w:r w:rsidR="00652485" w:rsidRPr="00727B9C">
        <w:rPr>
          <w:rFonts w:ascii="Segoe UI" w:hAnsi="Segoe UI" w:cs="Segoe UI"/>
          <w:sz w:val="20"/>
        </w:rPr>
        <w:t xml:space="preserve"> </w:t>
      </w:r>
      <w:r w:rsidR="00EE54A7" w:rsidRPr="00727B9C">
        <w:rPr>
          <w:rFonts w:ascii="Segoe UI" w:hAnsi="Segoe UI" w:cs="Segoe UI"/>
          <w:sz w:val="20"/>
        </w:rPr>
        <w:t xml:space="preserve">povećanja </w:t>
      </w:r>
      <w:r w:rsidR="00652485" w:rsidRPr="00727B9C">
        <w:rPr>
          <w:rFonts w:ascii="Segoe UI" w:hAnsi="Segoe UI" w:cs="Segoe UI"/>
          <w:sz w:val="20"/>
        </w:rPr>
        <w:t>dugotrajne nefinancijske imovine u pripremi</w:t>
      </w:r>
      <w:r w:rsidR="00B64061" w:rsidRPr="00727B9C">
        <w:rPr>
          <w:rFonts w:ascii="Segoe UI" w:hAnsi="Segoe UI" w:cs="Segoe UI"/>
          <w:sz w:val="20"/>
        </w:rPr>
        <w:t xml:space="preserve"> </w:t>
      </w:r>
      <w:r w:rsidR="00652485" w:rsidRPr="00727B9C">
        <w:rPr>
          <w:rFonts w:ascii="Segoe UI" w:hAnsi="Segoe UI" w:cs="Segoe UI"/>
          <w:sz w:val="20"/>
        </w:rPr>
        <w:t xml:space="preserve">, točnije Građevinskih objekata u pripremi (AOP 052) </w:t>
      </w:r>
      <w:r w:rsidR="00BD762C" w:rsidRPr="00727B9C">
        <w:rPr>
          <w:rFonts w:ascii="Segoe UI" w:hAnsi="Segoe UI" w:cs="Segoe UI"/>
          <w:sz w:val="20"/>
        </w:rPr>
        <w:t>zbog početka realizacije projekta POS Martinkovac</w:t>
      </w:r>
      <w:r w:rsidR="00B64061" w:rsidRPr="00727B9C">
        <w:rPr>
          <w:rFonts w:ascii="Segoe UI" w:hAnsi="Segoe UI" w:cs="Segoe UI"/>
          <w:sz w:val="20"/>
        </w:rPr>
        <w:t>. Koji</w:t>
      </w:r>
      <w:r w:rsidR="00652485" w:rsidRPr="00727B9C">
        <w:rPr>
          <w:rFonts w:ascii="Segoe UI" w:hAnsi="Segoe UI" w:cs="Segoe UI"/>
          <w:sz w:val="20"/>
        </w:rPr>
        <w:t xml:space="preserve"> na 31.12.2021. iznosi 16.02</w:t>
      </w:r>
      <w:r w:rsidR="00F51077" w:rsidRPr="00727B9C">
        <w:rPr>
          <w:rFonts w:ascii="Segoe UI" w:hAnsi="Segoe UI" w:cs="Segoe UI"/>
          <w:sz w:val="20"/>
        </w:rPr>
        <w:t>8</w:t>
      </w:r>
      <w:r w:rsidR="00652485" w:rsidRPr="00727B9C">
        <w:rPr>
          <w:rFonts w:ascii="Segoe UI" w:hAnsi="Segoe UI" w:cs="Segoe UI"/>
          <w:sz w:val="20"/>
        </w:rPr>
        <w:t>.</w:t>
      </w:r>
      <w:r w:rsidR="00F51077" w:rsidRPr="00727B9C">
        <w:rPr>
          <w:rFonts w:ascii="Segoe UI" w:hAnsi="Segoe UI" w:cs="Segoe UI"/>
          <w:sz w:val="20"/>
        </w:rPr>
        <w:t>5</w:t>
      </w:r>
      <w:r w:rsidR="00BD762C" w:rsidRPr="00727B9C">
        <w:rPr>
          <w:rFonts w:ascii="Segoe UI" w:hAnsi="Segoe UI" w:cs="Segoe UI"/>
          <w:sz w:val="20"/>
        </w:rPr>
        <w:t>83</w:t>
      </w:r>
      <w:r w:rsidR="008C4C2B" w:rsidRPr="00727B9C">
        <w:rPr>
          <w:rFonts w:ascii="Segoe UI" w:hAnsi="Segoe UI" w:cs="Segoe UI"/>
          <w:sz w:val="20"/>
        </w:rPr>
        <w:t xml:space="preserve"> kn,</w:t>
      </w:r>
      <w:r w:rsidR="00652485" w:rsidRPr="00727B9C">
        <w:rPr>
          <w:rFonts w:ascii="Segoe UI" w:hAnsi="Segoe UI" w:cs="Segoe UI"/>
          <w:sz w:val="20"/>
        </w:rPr>
        <w:t xml:space="preserve"> </w:t>
      </w:r>
      <w:r w:rsidR="008C4C2B" w:rsidRPr="00727B9C">
        <w:rPr>
          <w:rFonts w:ascii="Segoe UI" w:hAnsi="Segoe UI" w:cs="Segoe UI"/>
          <w:sz w:val="20"/>
        </w:rPr>
        <w:t>g</w:t>
      </w:r>
      <w:r w:rsidR="00652485" w:rsidRPr="00727B9C">
        <w:rPr>
          <w:rFonts w:ascii="Segoe UI" w:hAnsi="Segoe UI" w:cs="Segoe UI"/>
          <w:sz w:val="20"/>
        </w:rPr>
        <w:t>rađevin</w:t>
      </w:r>
      <w:r w:rsidR="008C4C2B" w:rsidRPr="00727B9C">
        <w:rPr>
          <w:rFonts w:ascii="Segoe UI" w:hAnsi="Segoe UI" w:cs="Segoe UI"/>
          <w:sz w:val="20"/>
        </w:rPr>
        <w:t>ski objekti u pripremi u strukturi su to,</w:t>
      </w:r>
      <w:r w:rsidR="00D820D0" w:rsidRPr="00727B9C">
        <w:rPr>
          <w:rFonts w:ascii="Segoe UI" w:hAnsi="Segoe UI" w:cs="Segoe UI"/>
          <w:sz w:val="20"/>
        </w:rPr>
        <w:t xml:space="preserve"> </w:t>
      </w:r>
      <w:r w:rsidR="00D23258" w:rsidRPr="00D23258">
        <w:rPr>
          <w:rFonts w:ascii="Segoe UI" w:hAnsi="Segoe UI" w:cs="Segoe UI"/>
          <w:sz w:val="20"/>
        </w:rPr>
        <w:t>projektantsk</w:t>
      </w:r>
      <w:r w:rsidR="00142462">
        <w:rPr>
          <w:rFonts w:ascii="Segoe UI" w:hAnsi="Segoe UI" w:cs="Segoe UI"/>
          <w:sz w:val="20"/>
        </w:rPr>
        <w:t>i</w:t>
      </w:r>
      <w:r w:rsidR="00172090" w:rsidRPr="00727B9C">
        <w:rPr>
          <w:rFonts w:ascii="Segoe UI" w:hAnsi="Segoe UI" w:cs="Segoe UI"/>
          <w:sz w:val="20"/>
        </w:rPr>
        <w:t xml:space="preserve"> i </w:t>
      </w:r>
      <w:r w:rsidR="008C4C2B" w:rsidRPr="00727B9C">
        <w:rPr>
          <w:rFonts w:ascii="Segoe UI" w:hAnsi="Segoe UI" w:cs="Segoe UI"/>
          <w:sz w:val="20"/>
        </w:rPr>
        <w:t>građevinsk</w:t>
      </w:r>
      <w:r w:rsidR="00142462">
        <w:rPr>
          <w:rFonts w:ascii="Segoe UI" w:hAnsi="Segoe UI" w:cs="Segoe UI"/>
          <w:sz w:val="20"/>
        </w:rPr>
        <w:t>i</w:t>
      </w:r>
      <w:r w:rsidR="008C4C2B" w:rsidRPr="00727B9C">
        <w:rPr>
          <w:rFonts w:ascii="Segoe UI" w:hAnsi="Segoe UI" w:cs="Segoe UI"/>
          <w:sz w:val="20"/>
        </w:rPr>
        <w:t xml:space="preserve"> radovi</w:t>
      </w:r>
      <w:r w:rsidR="00652485" w:rsidRPr="00727B9C">
        <w:rPr>
          <w:rFonts w:ascii="Segoe UI" w:hAnsi="Segoe UI" w:cs="Segoe UI"/>
          <w:sz w:val="20"/>
        </w:rPr>
        <w:t xml:space="preserve"> </w:t>
      </w:r>
      <w:r w:rsidR="00172090" w:rsidRPr="00727B9C">
        <w:rPr>
          <w:rFonts w:ascii="Segoe UI" w:hAnsi="Segoe UI" w:cs="Segoe UI"/>
          <w:sz w:val="20"/>
        </w:rPr>
        <w:t xml:space="preserve">te nadzor </w:t>
      </w:r>
      <w:r w:rsidR="00D820D0" w:rsidRPr="00727B9C">
        <w:rPr>
          <w:rFonts w:ascii="Segoe UI" w:hAnsi="Segoe UI" w:cs="Segoe UI"/>
          <w:sz w:val="20"/>
        </w:rPr>
        <w:t xml:space="preserve">(6. privremenih situacija) u iznosu </w:t>
      </w:r>
      <w:r w:rsidR="00172090" w:rsidRPr="00727B9C">
        <w:rPr>
          <w:rFonts w:ascii="Segoe UI" w:hAnsi="Segoe UI" w:cs="Segoe UI"/>
          <w:sz w:val="20"/>
        </w:rPr>
        <w:t>13.296.607 kn, troškov</w:t>
      </w:r>
      <w:r w:rsidR="008C4C2B" w:rsidRPr="00727B9C">
        <w:rPr>
          <w:rFonts w:ascii="Segoe UI" w:hAnsi="Segoe UI" w:cs="Segoe UI"/>
          <w:sz w:val="20"/>
        </w:rPr>
        <w:t>i</w:t>
      </w:r>
      <w:r w:rsidR="00172090" w:rsidRPr="00727B9C">
        <w:rPr>
          <w:rFonts w:ascii="Segoe UI" w:hAnsi="Segoe UI" w:cs="Segoe UI"/>
          <w:sz w:val="20"/>
        </w:rPr>
        <w:t xml:space="preserve"> vodnih </w:t>
      </w:r>
      <w:r w:rsidR="004F1FE4" w:rsidRPr="00727B9C">
        <w:rPr>
          <w:rFonts w:ascii="Segoe UI" w:hAnsi="Segoe UI" w:cs="Segoe UI"/>
          <w:sz w:val="20"/>
        </w:rPr>
        <w:t xml:space="preserve">i </w:t>
      </w:r>
      <w:r w:rsidR="00142462">
        <w:rPr>
          <w:rFonts w:ascii="Segoe UI" w:hAnsi="Segoe UI" w:cs="Segoe UI"/>
          <w:sz w:val="20"/>
        </w:rPr>
        <w:t xml:space="preserve">elektroenergetskih </w:t>
      </w:r>
      <w:r w:rsidR="00172090" w:rsidRPr="00727B9C">
        <w:rPr>
          <w:rFonts w:ascii="Segoe UI" w:hAnsi="Segoe UI" w:cs="Segoe UI"/>
          <w:sz w:val="20"/>
        </w:rPr>
        <w:t>p</w:t>
      </w:r>
      <w:r w:rsidR="004F1FE4" w:rsidRPr="00727B9C">
        <w:rPr>
          <w:rFonts w:ascii="Segoe UI" w:hAnsi="Segoe UI" w:cs="Segoe UI"/>
          <w:sz w:val="20"/>
        </w:rPr>
        <w:t>r</w:t>
      </w:r>
      <w:r w:rsidR="00172090" w:rsidRPr="00727B9C">
        <w:rPr>
          <w:rFonts w:ascii="Segoe UI" w:hAnsi="Segoe UI" w:cs="Segoe UI"/>
          <w:sz w:val="20"/>
        </w:rPr>
        <w:t>iključa</w:t>
      </w:r>
      <w:r w:rsidR="004F1FE4" w:rsidRPr="00727B9C">
        <w:rPr>
          <w:rFonts w:ascii="Segoe UI" w:hAnsi="Segoe UI" w:cs="Segoe UI"/>
          <w:sz w:val="20"/>
        </w:rPr>
        <w:t>ka</w:t>
      </w:r>
      <w:r w:rsidR="00142462">
        <w:rPr>
          <w:rFonts w:ascii="Segoe UI" w:hAnsi="Segoe UI" w:cs="Segoe UI"/>
          <w:sz w:val="20"/>
        </w:rPr>
        <w:t xml:space="preserve"> za potrebe izgradnje</w:t>
      </w:r>
      <w:r w:rsidR="004F1FE4" w:rsidRPr="00727B9C">
        <w:rPr>
          <w:rFonts w:ascii="Segoe UI" w:hAnsi="Segoe UI" w:cs="Segoe UI"/>
          <w:sz w:val="20"/>
        </w:rPr>
        <w:t xml:space="preserve"> </w:t>
      </w:r>
      <w:r w:rsidR="00142462">
        <w:rPr>
          <w:rFonts w:ascii="Segoe UI" w:hAnsi="Segoe UI" w:cs="Segoe UI"/>
          <w:sz w:val="20"/>
        </w:rPr>
        <w:t>te vodni</w:t>
      </w:r>
      <w:r w:rsidR="004F1FE4" w:rsidRPr="00727B9C">
        <w:rPr>
          <w:rFonts w:ascii="Segoe UI" w:hAnsi="Segoe UI" w:cs="Segoe UI"/>
          <w:sz w:val="20"/>
        </w:rPr>
        <w:t xml:space="preserve"> doprinos u iznosu </w:t>
      </w:r>
      <w:r w:rsidR="00D666CE" w:rsidRPr="00727B9C">
        <w:rPr>
          <w:rFonts w:ascii="Segoe UI" w:hAnsi="Segoe UI" w:cs="Segoe UI"/>
          <w:sz w:val="20"/>
        </w:rPr>
        <w:t>273.637</w:t>
      </w:r>
      <w:r w:rsidR="008C4C2B" w:rsidRPr="00727B9C">
        <w:rPr>
          <w:rFonts w:ascii="Segoe UI" w:hAnsi="Segoe UI" w:cs="Segoe UI"/>
          <w:sz w:val="20"/>
        </w:rPr>
        <w:t xml:space="preserve"> kn, geo</w:t>
      </w:r>
      <w:r w:rsidR="00D23258">
        <w:rPr>
          <w:rFonts w:ascii="Segoe UI" w:hAnsi="Segoe UI" w:cs="Segoe UI"/>
          <w:sz w:val="20"/>
        </w:rPr>
        <w:t>d</w:t>
      </w:r>
      <w:r w:rsidR="008C4C2B" w:rsidRPr="00727B9C">
        <w:rPr>
          <w:rFonts w:ascii="Segoe UI" w:hAnsi="Segoe UI" w:cs="Segoe UI"/>
          <w:sz w:val="20"/>
        </w:rPr>
        <w:t>etske usluge</w:t>
      </w:r>
      <w:r w:rsidR="004F1FE4" w:rsidRPr="00727B9C">
        <w:rPr>
          <w:rFonts w:ascii="Segoe UI" w:hAnsi="Segoe UI" w:cs="Segoe UI"/>
          <w:sz w:val="20"/>
        </w:rPr>
        <w:t xml:space="preserve"> i elaborata u iznosu 49.000 kn, vrijednost zemljišta u visini 2.402.409 kn i </w:t>
      </w:r>
      <w:r w:rsidR="00D666CE" w:rsidRPr="00727B9C">
        <w:rPr>
          <w:rFonts w:ascii="Segoe UI" w:hAnsi="Segoe UI" w:cs="Segoe UI"/>
          <w:sz w:val="20"/>
        </w:rPr>
        <w:t>g</w:t>
      </w:r>
      <w:r w:rsidR="008C4C2B" w:rsidRPr="00727B9C">
        <w:rPr>
          <w:rFonts w:ascii="Segoe UI" w:hAnsi="Segoe UI" w:cs="Segoe UI"/>
          <w:sz w:val="20"/>
        </w:rPr>
        <w:t>rađevinske dozvole</w:t>
      </w:r>
      <w:r w:rsidR="00BD762C" w:rsidRPr="00727B9C">
        <w:rPr>
          <w:rFonts w:ascii="Segoe UI" w:hAnsi="Segoe UI" w:cs="Segoe UI"/>
          <w:sz w:val="20"/>
        </w:rPr>
        <w:t xml:space="preserve"> u visini 6.930 kn.</w:t>
      </w:r>
    </w:p>
    <w:p w14:paraId="0E7AABF4" w14:textId="082821F2" w:rsidR="00380390" w:rsidRPr="00727B9C" w:rsidRDefault="00380390" w:rsidP="00D7078D">
      <w:pPr>
        <w:spacing w:before="240"/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t xml:space="preserve">Bilješka br. </w:t>
      </w:r>
      <w:r w:rsidR="00350300" w:rsidRPr="00727B9C">
        <w:rPr>
          <w:rFonts w:ascii="Segoe UI" w:hAnsi="Segoe UI" w:cs="Segoe UI"/>
          <w:b/>
          <w:sz w:val="20"/>
        </w:rPr>
        <w:t>5</w:t>
      </w:r>
      <w:r w:rsidRPr="00727B9C">
        <w:rPr>
          <w:rFonts w:ascii="Segoe UI" w:hAnsi="Segoe UI" w:cs="Segoe UI"/>
          <w:b/>
          <w:sz w:val="20"/>
        </w:rPr>
        <w:t xml:space="preserve"> – AOP 0</w:t>
      </w:r>
      <w:r w:rsidR="006E50E2" w:rsidRPr="00727B9C">
        <w:rPr>
          <w:rFonts w:ascii="Segoe UI" w:hAnsi="Segoe UI" w:cs="Segoe UI"/>
          <w:b/>
          <w:sz w:val="20"/>
        </w:rPr>
        <w:t>6</w:t>
      </w:r>
      <w:r w:rsidR="006D7168" w:rsidRPr="00727B9C">
        <w:rPr>
          <w:rFonts w:ascii="Segoe UI" w:hAnsi="Segoe UI" w:cs="Segoe UI"/>
          <w:b/>
          <w:sz w:val="20"/>
        </w:rPr>
        <w:t>3</w:t>
      </w:r>
      <w:r w:rsidR="00361386" w:rsidRPr="00727B9C">
        <w:rPr>
          <w:rFonts w:ascii="Segoe UI" w:hAnsi="Segoe UI" w:cs="Segoe UI"/>
          <w:b/>
          <w:sz w:val="20"/>
        </w:rPr>
        <w:t xml:space="preserve"> </w:t>
      </w:r>
    </w:p>
    <w:p w14:paraId="257F6DB8" w14:textId="118941E7" w:rsidR="00361386" w:rsidRPr="00727B9C" w:rsidRDefault="00380390" w:rsidP="00D7078D">
      <w:p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Financijska imovina </w:t>
      </w:r>
      <w:r w:rsidR="00934230" w:rsidRPr="00727B9C">
        <w:rPr>
          <w:rFonts w:ascii="Segoe UI" w:hAnsi="Segoe UI" w:cs="Segoe UI"/>
          <w:sz w:val="20"/>
        </w:rPr>
        <w:t xml:space="preserve">iznosi </w:t>
      </w:r>
      <w:r w:rsidR="00D666CE" w:rsidRPr="00727B9C">
        <w:rPr>
          <w:rFonts w:ascii="Segoe UI" w:hAnsi="Segoe UI" w:cs="Segoe UI"/>
          <w:sz w:val="20"/>
        </w:rPr>
        <w:t>40.914.851</w:t>
      </w:r>
      <w:r w:rsidR="00934230" w:rsidRPr="00727B9C">
        <w:rPr>
          <w:rFonts w:ascii="Segoe UI" w:hAnsi="Segoe UI" w:cs="Segoe UI"/>
          <w:sz w:val="20"/>
        </w:rPr>
        <w:t xml:space="preserve"> kn, a </w:t>
      </w:r>
      <w:r w:rsidRPr="00727B9C">
        <w:rPr>
          <w:rFonts w:ascii="Segoe UI" w:hAnsi="Segoe UI" w:cs="Segoe UI"/>
          <w:sz w:val="20"/>
        </w:rPr>
        <w:t xml:space="preserve">sastoji se od novčanih sredstva iskazanih u visini </w:t>
      </w:r>
      <w:r w:rsidR="00D666CE" w:rsidRPr="00727B9C">
        <w:rPr>
          <w:rFonts w:ascii="Segoe UI" w:hAnsi="Segoe UI" w:cs="Segoe UI"/>
          <w:sz w:val="20"/>
        </w:rPr>
        <w:t xml:space="preserve">4.307.662 </w:t>
      </w:r>
      <w:r w:rsidRPr="00727B9C">
        <w:rPr>
          <w:rFonts w:ascii="Segoe UI" w:hAnsi="Segoe UI" w:cs="Segoe UI"/>
          <w:sz w:val="20"/>
        </w:rPr>
        <w:t xml:space="preserve">kn </w:t>
      </w:r>
      <w:r w:rsidR="00361386" w:rsidRPr="00727B9C">
        <w:rPr>
          <w:rFonts w:ascii="Segoe UI" w:hAnsi="Segoe UI" w:cs="Segoe UI"/>
          <w:sz w:val="20"/>
        </w:rPr>
        <w:t xml:space="preserve">(AOP 067) </w:t>
      </w:r>
      <w:r w:rsidR="000853D5" w:rsidRPr="00727B9C">
        <w:rPr>
          <w:rFonts w:ascii="Segoe UI" w:hAnsi="Segoe UI" w:cs="Segoe UI"/>
          <w:sz w:val="20"/>
        </w:rPr>
        <w:t>o</w:t>
      </w:r>
      <w:r w:rsidRPr="00727B9C">
        <w:rPr>
          <w:rFonts w:ascii="Segoe UI" w:hAnsi="Segoe UI" w:cs="Segoe UI"/>
          <w:sz w:val="20"/>
        </w:rPr>
        <w:t>dnos</w:t>
      </w:r>
      <w:r w:rsidR="000853D5" w:rsidRPr="00727B9C">
        <w:rPr>
          <w:rFonts w:ascii="Segoe UI" w:hAnsi="Segoe UI" w:cs="Segoe UI"/>
          <w:sz w:val="20"/>
        </w:rPr>
        <w:t>i</w:t>
      </w:r>
      <w:r w:rsidRPr="00727B9C">
        <w:rPr>
          <w:rFonts w:ascii="Segoe UI" w:hAnsi="Segoe UI" w:cs="Segoe UI"/>
          <w:sz w:val="20"/>
        </w:rPr>
        <w:t xml:space="preserve"> se na stanja na transakcijskim računima Agencije</w:t>
      </w:r>
      <w:r w:rsidR="000853D5" w:rsidRPr="00727B9C">
        <w:rPr>
          <w:rFonts w:ascii="Segoe UI" w:hAnsi="Segoe UI" w:cs="Segoe UI"/>
          <w:sz w:val="20"/>
        </w:rPr>
        <w:t xml:space="preserve">), </w:t>
      </w:r>
      <w:r w:rsidR="002775C9" w:rsidRPr="00727B9C">
        <w:rPr>
          <w:rFonts w:ascii="Segoe UI" w:hAnsi="Segoe UI" w:cs="Segoe UI"/>
          <w:sz w:val="20"/>
        </w:rPr>
        <w:t xml:space="preserve">te zajmova kupcima stanova iskazanih u visini 24.126.719 kn i zajmova Gradu Rijeci u visini 12.477.816 </w:t>
      </w:r>
      <w:r w:rsidR="00361386" w:rsidRPr="00727B9C">
        <w:rPr>
          <w:rFonts w:ascii="Segoe UI" w:hAnsi="Segoe UI" w:cs="Segoe UI"/>
          <w:sz w:val="20"/>
        </w:rPr>
        <w:t>kn te ostala potraživanja 450 kn i kontinuirani rashodi u iznosu od 2.204 kn.</w:t>
      </w:r>
    </w:p>
    <w:p w14:paraId="5CFA13EF" w14:textId="5CE6B807" w:rsidR="002775C9" w:rsidRPr="00727B9C" w:rsidRDefault="002775C9" w:rsidP="002775C9">
      <w:p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Zajmovi kupcima stanova u visini od </w:t>
      </w:r>
      <w:r w:rsidR="00361386" w:rsidRPr="00727B9C">
        <w:rPr>
          <w:rFonts w:ascii="Segoe UI" w:hAnsi="Segoe UI" w:cs="Segoe UI"/>
          <w:sz w:val="20"/>
        </w:rPr>
        <w:t xml:space="preserve">24.126.719 kn (AOP 084) </w:t>
      </w:r>
      <w:r w:rsidRPr="00727B9C">
        <w:rPr>
          <w:rFonts w:ascii="Segoe UI" w:hAnsi="Segoe UI" w:cs="Segoe UI"/>
          <w:sz w:val="20"/>
        </w:rPr>
        <w:t>odnose se na potraživanja po slijedećim osnovama:</w:t>
      </w:r>
    </w:p>
    <w:p w14:paraId="00DBA67F" w14:textId="301FD874" w:rsidR="002775C9" w:rsidRPr="00727B9C" w:rsidRDefault="002775C9" w:rsidP="002775C9">
      <w:pPr>
        <w:pStyle w:val="ListParagraph"/>
        <w:numPr>
          <w:ilvl w:val="0"/>
          <w:numId w:val="22"/>
        </w:num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Zajmovi građanima tj. kupcima plasirani u visini ulaganja javnih sredstava kroz tzv. III. obrok iz projekta POS Rujevica II. faza iznose </w:t>
      </w:r>
      <w:r w:rsidR="001C7F86" w:rsidRPr="00727B9C">
        <w:rPr>
          <w:rFonts w:ascii="Segoe UI" w:hAnsi="Segoe UI" w:cs="Segoe UI"/>
          <w:sz w:val="20"/>
        </w:rPr>
        <w:t>9</w:t>
      </w:r>
      <w:r w:rsidRPr="00727B9C">
        <w:rPr>
          <w:rFonts w:ascii="Segoe UI" w:hAnsi="Segoe UI" w:cs="Segoe UI"/>
          <w:sz w:val="20"/>
        </w:rPr>
        <w:t>.</w:t>
      </w:r>
      <w:r w:rsidR="001C7F86" w:rsidRPr="00727B9C">
        <w:rPr>
          <w:rFonts w:ascii="Segoe UI" w:hAnsi="Segoe UI" w:cs="Segoe UI"/>
          <w:sz w:val="20"/>
        </w:rPr>
        <w:t>206.627</w:t>
      </w:r>
      <w:r w:rsidRPr="00727B9C">
        <w:rPr>
          <w:rFonts w:ascii="Segoe UI" w:hAnsi="Segoe UI" w:cs="Segoe UI"/>
          <w:sz w:val="20"/>
        </w:rPr>
        <w:t xml:space="preserve"> kn od kojih je </w:t>
      </w:r>
      <w:r w:rsidR="001C7F86" w:rsidRPr="00727B9C">
        <w:rPr>
          <w:rFonts w:ascii="Segoe UI" w:hAnsi="Segoe UI" w:cs="Segoe UI"/>
          <w:sz w:val="20"/>
        </w:rPr>
        <w:t>3.440.823</w:t>
      </w:r>
      <w:r w:rsidRPr="00727B9C">
        <w:rPr>
          <w:rFonts w:ascii="Segoe UI" w:hAnsi="Segoe UI" w:cs="Segoe UI"/>
          <w:sz w:val="20"/>
        </w:rPr>
        <w:t xml:space="preserve"> kn u otplati dok se ostatak od </w:t>
      </w:r>
      <w:r w:rsidR="00F81367" w:rsidRPr="00727B9C">
        <w:rPr>
          <w:rFonts w:ascii="Segoe UI" w:hAnsi="Segoe UI" w:cs="Segoe UI"/>
          <w:sz w:val="20"/>
        </w:rPr>
        <w:t>5.765.804</w:t>
      </w:r>
      <w:r w:rsidRPr="00727B9C">
        <w:rPr>
          <w:rFonts w:ascii="Segoe UI" w:hAnsi="Segoe UI" w:cs="Segoe UI"/>
          <w:sz w:val="20"/>
        </w:rPr>
        <w:t xml:space="preserve"> kn odnosi na zajmove u počeku. </w:t>
      </w:r>
    </w:p>
    <w:p w14:paraId="058F147B" w14:textId="5DB3D5D0" w:rsidR="002775C9" w:rsidRPr="00727B9C" w:rsidRDefault="002775C9" w:rsidP="00F81367">
      <w:pPr>
        <w:pStyle w:val="ListParagraph"/>
        <w:numPr>
          <w:ilvl w:val="0"/>
          <w:numId w:val="22"/>
        </w:num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Zajmovi građanima tj. kupcima plasirani u visini ulaganja javnih sredstava kroz tzv. III. obrok iz projekta POS Drenova iznose </w:t>
      </w:r>
      <w:r w:rsidR="00F81367" w:rsidRPr="00727B9C">
        <w:rPr>
          <w:rFonts w:ascii="Segoe UI" w:hAnsi="Segoe UI" w:cs="Segoe UI"/>
          <w:sz w:val="20"/>
        </w:rPr>
        <w:t>8.054.700</w:t>
      </w:r>
      <w:r w:rsidRPr="00727B9C">
        <w:rPr>
          <w:rFonts w:ascii="Segoe UI" w:hAnsi="Segoe UI" w:cs="Segoe UI"/>
          <w:sz w:val="20"/>
        </w:rPr>
        <w:t xml:space="preserve"> kn od kojih je 1.</w:t>
      </w:r>
      <w:r w:rsidR="00F81367" w:rsidRPr="00727B9C">
        <w:rPr>
          <w:rFonts w:ascii="Segoe UI" w:hAnsi="Segoe UI" w:cs="Segoe UI"/>
          <w:sz w:val="20"/>
        </w:rPr>
        <w:t>113.288</w:t>
      </w:r>
      <w:r w:rsidRPr="00727B9C">
        <w:rPr>
          <w:rFonts w:ascii="Segoe UI" w:hAnsi="Segoe UI" w:cs="Segoe UI"/>
          <w:sz w:val="20"/>
        </w:rPr>
        <w:t xml:space="preserve"> kn u otplati dok se ostatak od </w:t>
      </w:r>
      <w:r w:rsidR="00F81367" w:rsidRPr="00727B9C">
        <w:rPr>
          <w:rFonts w:ascii="Segoe UI" w:hAnsi="Segoe UI" w:cs="Segoe UI"/>
          <w:sz w:val="20"/>
        </w:rPr>
        <w:t>6.941.412</w:t>
      </w:r>
      <w:r w:rsidRPr="00727B9C">
        <w:rPr>
          <w:rFonts w:ascii="Segoe UI" w:hAnsi="Segoe UI" w:cs="Segoe UI"/>
          <w:sz w:val="20"/>
        </w:rPr>
        <w:t xml:space="preserve"> kn odnosi na zajmove u počeku. </w:t>
      </w:r>
    </w:p>
    <w:p w14:paraId="131B9BED" w14:textId="33EA82D7" w:rsidR="000853D5" w:rsidRPr="00727B9C" w:rsidRDefault="002775C9" w:rsidP="00D7078D">
      <w:pPr>
        <w:pStyle w:val="ListParagraph"/>
        <w:numPr>
          <w:ilvl w:val="0"/>
          <w:numId w:val="22"/>
        </w:num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Zajmovi građanima tj. kupcima plasirani u visini ulaganja javnih sredstava kroz tzv. III. obrok iz projekta POS Hostov breg iznose </w:t>
      </w:r>
      <w:r w:rsidR="00F81367" w:rsidRPr="00727B9C">
        <w:rPr>
          <w:rFonts w:ascii="Segoe UI" w:hAnsi="Segoe UI" w:cs="Segoe UI"/>
          <w:sz w:val="20"/>
        </w:rPr>
        <w:t>6.865.393</w:t>
      </w:r>
      <w:r w:rsidRPr="00727B9C">
        <w:rPr>
          <w:rFonts w:ascii="Segoe UI" w:hAnsi="Segoe UI" w:cs="Segoe UI"/>
          <w:sz w:val="20"/>
        </w:rPr>
        <w:t xml:space="preserve"> kn od kojih je </w:t>
      </w:r>
      <w:r w:rsidR="00F81367" w:rsidRPr="00727B9C">
        <w:rPr>
          <w:rFonts w:ascii="Segoe UI" w:hAnsi="Segoe UI" w:cs="Segoe UI"/>
          <w:sz w:val="20"/>
        </w:rPr>
        <w:t>888.980</w:t>
      </w:r>
      <w:r w:rsidRPr="00727B9C">
        <w:rPr>
          <w:rFonts w:ascii="Segoe UI" w:hAnsi="Segoe UI" w:cs="Segoe UI"/>
          <w:sz w:val="20"/>
        </w:rPr>
        <w:t xml:space="preserve"> kn u otplati dok se ostatak od </w:t>
      </w:r>
      <w:r w:rsidR="00F81367" w:rsidRPr="00727B9C">
        <w:rPr>
          <w:rFonts w:ascii="Segoe UI" w:hAnsi="Segoe UI" w:cs="Segoe UI"/>
          <w:sz w:val="20"/>
        </w:rPr>
        <w:t>5.976.413</w:t>
      </w:r>
      <w:r w:rsidRPr="00727B9C">
        <w:rPr>
          <w:rFonts w:ascii="Segoe UI" w:hAnsi="Segoe UI" w:cs="Segoe UI"/>
          <w:sz w:val="20"/>
        </w:rPr>
        <w:t xml:space="preserve"> kn odnosi na zajmove u počeku. </w:t>
      </w:r>
    </w:p>
    <w:p w14:paraId="36FED6CD" w14:textId="12D6CA00" w:rsidR="002775C9" w:rsidRPr="00727B9C" w:rsidRDefault="002775C9" w:rsidP="002775C9">
      <w:p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Zajmovi gradskim p</w:t>
      </w:r>
      <w:r w:rsidR="00D23258">
        <w:rPr>
          <w:rFonts w:ascii="Segoe UI" w:hAnsi="Segoe UI" w:cs="Segoe UI"/>
          <w:sz w:val="20"/>
        </w:rPr>
        <w:t>r</w:t>
      </w:r>
      <w:r w:rsidRPr="00727B9C">
        <w:rPr>
          <w:rFonts w:ascii="Segoe UI" w:hAnsi="Segoe UI" w:cs="Segoe UI"/>
          <w:sz w:val="20"/>
        </w:rPr>
        <w:t xml:space="preserve">oračunima </w:t>
      </w:r>
      <w:r w:rsidR="00361386" w:rsidRPr="00727B9C">
        <w:rPr>
          <w:rFonts w:ascii="Segoe UI" w:hAnsi="Segoe UI" w:cs="Segoe UI"/>
          <w:sz w:val="20"/>
        </w:rPr>
        <w:t>u iznosu od</w:t>
      </w:r>
      <w:r w:rsidR="00CA33DB" w:rsidRPr="00727B9C">
        <w:rPr>
          <w:rFonts w:ascii="Segoe UI" w:hAnsi="Segoe UI" w:cs="Segoe UI"/>
          <w:sz w:val="20"/>
        </w:rPr>
        <w:t xml:space="preserve"> </w:t>
      </w:r>
      <w:r w:rsidR="00361386" w:rsidRPr="00727B9C">
        <w:rPr>
          <w:rFonts w:ascii="Segoe UI" w:hAnsi="Segoe UI" w:cs="Segoe UI"/>
          <w:sz w:val="20"/>
        </w:rPr>
        <w:t xml:space="preserve">12.477.816 kn (AOP 096) </w:t>
      </w:r>
      <w:r w:rsidRPr="00727B9C">
        <w:rPr>
          <w:rFonts w:ascii="Segoe UI" w:hAnsi="Segoe UI" w:cs="Segoe UI"/>
          <w:sz w:val="20"/>
        </w:rPr>
        <w:t>odnose se na:</w:t>
      </w:r>
    </w:p>
    <w:p w14:paraId="69833868" w14:textId="214BC6B3" w:rsidR="002775C9" w:rsidRPr="00727B9C" w:rsidRDefault="002775C9" w:rsidP="002775C9">
      <w:pPr>
        <w:pStyle w:val="ListParagraph"/>
        <w:spacing w:before="240"/>
        <w:jc w:val="both"/>
        <w:rPr>
          <w:rFonts w:ascii="Segoe UI" w:hAnsi="Segoe UI" w:cs="Segoe UI"/>
          <w:color w:val="FF0000"/>
          <w:sz w:val="20"/>
        </w:rPr>
      </w:pPr>
      <w:r w:rsidRPr="00727B9C">
        <w:rPr>
          <w:rFonts w:ascii="Segoe UI" w:hAnsi="Segoe UI" w:cs="Segoe UI"/>
          <w:sz w:val="20"/>
        </w:rPr>
        <w:t xml:space="preserve">Dugoročni zajam Gradu Rijeci s rokom otplate od 10 godina za kupnju 124 stana, 253 parkirna mjesta i 4 poslovna prostora izgrađenih u dva poslovno-stambena objekta tijekom 2008. godine </w:t>
      </w:r>
      <w:r w:rsidRPr="00727B9C">
        <w:rPr>
          <w:rFonts w:ascii="Segoe UI" w:hAnsi="Segoe UI" w:cs="Segoe UI"/>
          <w:sz w:val="20"/>
        </w:rPr>
        <w:lastRenderedPageBreak/>
        <w:t>u projektu Rujevica I. faza u iznosu od 1</w:t>
      </w:r>
      <w:r w:rsidR="00F81367" w:rsidRPr="00727B9C">
        <w:rPr>
          <w:rFonts w:ascii="Segoe UI" w:hAnsi="Segoe UI" w:cs="Segoe UI"/>
          <w:sz w:val="20"/>
        </w:rPr>
        <w:t>2.477.816</w:t>
      </w:r>
      <w:r w:rsidRPr="00727B9C">
        <w:rPr>
          <w:rFonts w:ascii="Segoe UI" w:hAnsi="Segoe UI" w:cs="Segoe UI"/>
          <w:sz w:val="20"/>
        </w:rPr>
        <w:t xml:space="preserve"> kn, a koji iznos predstavlja visinu poticajnih sredstava uloženih u izgradnju.</w:t>
      </w:r>
      <w:r w:rsidRPr="00727B9C">
        <w:rPr>
          <w:rFonts w:ascii="Segoe UI" w:hAnsi="Segoe UI" w:cs="Segoe UI"/>
          <w:color w:val="FF0000"/>
          <w:sz w:val="20"/>
        </w:rPr>
        <w:t xml:space="preserve"> </w:t>
      </w:r>
    </w:p>
    <w:p w14:paraId="1323563B" w14:textId="3D3C7704" w:rsidR="00380390" w:rsidRPr="00727B9C" w:rsidRDefault="00361386" w:rsidP="00D7078D">
      <w:p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b/>
          <w:sz w:val="20"/>
        </w:rPr>
        <w:t>Bilješka br. 6 – AOP 073</w:t>
      </w:r>
    </w:p>
    <w:p w14:paraId="24C294AB" w14:textId="77777777" w:rsidR="00361386" w:rsidRPr="00727B9C" w:rsidRDefault="00361386" w:rsidP="00361386">
      <w:p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Za razliku od prethodnog izvještajnog razdoblja ne postoje potraživanja za više plaćene poreze i doprinose, točnije potraživanja po osnovi pretporeza temeljem obračuna poreza na dodanu vrijednost. Iznos ostalih potraživanja je u visini 450 kn a odnosi se na objavu u narodnim novinama za koji još nije pristigao račun.</w:t>
      </w:r>
    </w:p>
    <w:p w14:paraId="06B8F78C" w14:textId="6EDFEABC" w:rsidR="00380390" w:rsidRPr="00727B9C" w:rsidRDefault="00380390" w:rsidP="00D7078D">
      <w:pPr>
        <w:spacing w:before="240"/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t xml:space="preserve">Bilješka br. </w:t>
      </w:r>
      <w:r w:rsidR="00361386" w:rsidRPr="00727B9C">
        <w:rPr>
          <w:rFonts w:ascii="Segoe UI" w:hAnsi="Segoe UI" w:cs="Segoe UI"/>
          <w:b/>
          <w:sz w:val="20"/>
        </w:rPr>
        <w:t>7</w:t>
      </w:r>
      <w:r w:rsidRPr="00727B9C">
        <w:rPr>
          <w:rFonts w:ascii="Segoe UI" w:hAnsi="Segoe UI" w:cs="Segoe UI"/>
          <w:b/>
          <w:sz w:val="20"/>
        </w:rPr>
        <w:t xml:space="preserve"> – AOP 1</w:t>
      </w:r>
      <w:r w:rsidR="00350300" w:rsidRPr="00727B9C">
        <w:rPr>
          <w:rFonts w:ascii="Segoe UI" w:hAnsi="Segoe UI" w:cs="Segoe UI"/>
          <w:b/>
          <w:sz w:val="20"/>
        </w:rPr>
        <w:t>6</w:t>
      </w:r>
      <w:r w:rsidR="008C4C2B" w:rsidRPr="00727B9C">
        <w:rPr>
          <w:rFonts w:ascii="Segoe UI" w:hAnsi="Segoe UI" w:cs="Segoe UI"/>
          <w:b/>
          <w:sz w:val="20"/>
        </w:rPr>
        <w:t>5</w:t>
      </w:r>
    </w:p>
    <w:p w14:paraId="00FD76C0" w14:textId="27FAB44B" w:rsidR="00380390" w:rsidRPr="00727B9C" w:rsidRDefault="00B84E6F" w:rsidP="00D7078D">
      <w:p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Rashodi budućih razdoblja u </w:t>
      </w:r>
      <w:r w:rsidR="00A6544E" w:rsidRPr="00727B9C">
        <w:rPr>
          <w:rFonts w:ascii="Segoe UI" w:hAnsi="Segoe UI" w:cs="Segoe UI"/>
          <w:sz w:val="20"/>
        </w:rPr>
        <w:t>v</w:t>
      </w:r>
      <w:r w:rsidR="00380390" w:rsidRPr="00727B9C">
        <w:rPr>
          <w:rFonts w:ascii="Segoe UI" w:hAnsi="Segoe UI" w:cs="Segoe UI"/>
          <w:sz w:val="20"/>
        </w:rPr>
        <w:t xml:space="preserve">isini </w:t>
      </w:r>
      <w:r w:rsidR="00350300" w:rsidRPr="00727B9C">
        <w:rPr>
          <w:rFonts w:ascii="Segoe UI" w:hAnsi="Segoe UI" w:cs="Segoe UI"/>
          <w:sz w:val="20"/>
        </w:rPr>
        <w:t>2.204</w:t>
      </w:r>
      <w:r w:rsidR="00380390" w:rsidRPr="00727B9C">
        <w:rPr>
          <w:rFonts w:ascii="Segoe UI" w:hAnsi="Segoe UI" w:cs="Segoe UI"/>
          <w:sz w:val="20"/>
        </w:rPr>
        <w:t xml:space="preserve"> kn odnose se na naknadu troškova prijevoza na i s posla za </w:t>
      </w:r>
      <w:r w:rsidR="002A665D" w:rsidRPr="00727B9C">
        <w:rPr>
          <w:rFonts w:ascii="Segoe UI" w:hAnsi="Segoe UI" w:cs="Segoe UI"/>
          <w:sz w:val="20"/>
        </w:rPr>
        <w:t>4</w:t>
      </w:r>
      <w:r w:rsidR="00380390" w:rsidRPr="00727B9C">
        <w:rPr>
          <w:rFonts w:ascii="Segoe UI" w:hAnsi="Segoe UI" w:cs="Segoe UI"/>
          <w:sz w:val="20"/>
        </w:rPr>
        <w:t xml:space="preserve"> zaposlenika koja je isplaćena u 12/20</w:t>
      </w:r>
      <w:r w:rsidR="00350300" w:rsidRPr="00727B9C">
        <w:rPr>
          <w:rFonts w:ascii="Segoe UI" w:hAnsi="Segoe UI" w:cs="Segoe UI"/>
          <w:sz w:val="20"/>
        </w:rPr>
        <w:t>2</w:t>
      </w:r>
      <w:r w:rsidR="00F81367" w:rsidRPr="00727B9C">
        <w:rPr>
          <w:rFonts w:ascii="Segoe UI" w:hAnsi="Segoe UI" w:cs="Segoe UI"/>
          <w:sz w:val="20"/>
        </w:rPr>
        <w:t>1</w:t>
      </w:r>
      <w:r w:rsidR="00380390" w:rsidRPr="00727B9C">
        <w:rPr>
          <w:rFonts w:ascii="Segoe UI" w:hAnsi="Segoe UI" w:cs="Segoe UI"/>
          <w:sz w:val="20"/>
        </w:rPr>
        <w:t>., a odnosi se na naknadu prijevoza  za 01/20</w:t>
      </w:r>
      <w:r w:rsidR="001149EA" w:rsidRPr="00727B9C">
        <w:rPr>
          <w:rFonts w:ascii="Segoe UI" w:hAnsi="Segoe UI" w:cs="Segoe UI"/>
          <w:sz w:val="20"/>
        </w:rPr>
        <w:t>2</w:t>
      </w:r>
      <w:r w:rsidR="00CA33DB" w:rsidRPr="00727B9C">
        <w:rPr>
          <w:rFonts w:ascii="Segoe UI" w:hAnsi="Segoe UI" w:cs="Segoe UI"/>
          <w:sz w:val="20"/>
        </w:rPr>
        <w:t>2</w:t>
      </w:r>
      <w:r w:rsidR="00380390" w:rsidRPr="00727B9C">
        <w:rPr>
          <w:rFonts w:ascii="Segoe UI" w:hAnsi="Segoe UI" w:cs="Segoe UI"/>
          <w:sz w:val="20"/>
        </w:rPr>
        <w:t>. godine.</w:t>
      </w:r>
    </w:p>
    <w:p w14:paraId="16C162C4" w14:textId="5B9B0961" w:rsidR="00380390" w:rsidRPr="00727B9C" w:rsidRDefault="00380390" w:rsidP="00D7078D">
      <w:pPr>
        <w:spacing w:before="240"/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t xml:space="preserve">Bilješka br. </w:t>
      </w:r>
      <w:r w:rsidR="00361386" w:rsidRPr="00727B9C">
        <w:rPr>
          <w:rFonts w:ascii="Segoe UI" w:hAnsi="Segoe UI" w:cs="Segoe UI"/>
          <w:b/>
          <w:sz w:val="20"/>
        </w:rPr>
        <w:t>8</w:t>
      </w:r>
      <w:r w:rsidRPr="00727B9C">
        <w:rPr>
          <w:rFonts w:ascii="Segoe UI" w:hAnsi="Segoe UI" w:cs="Segoe UI"/>
          <w:b/>
          <w:sz w:val="20"/>
        </w:rPr>
        <w:t xml:space="preserve"> – AOP 1</w:t>
      </w:r>
      <w:r w:rsidR="00350300" w:rsidRPr="00727B9C">
        <w:rPr>
          <w:rFonts w:ascii="Segoe UI" w:hAnsi="Segoe UI" w:cs="Segoe UI"/>
          <w:b/>
          <w:sz w:val="20"/>
        </w:rPr>
        <w:t>7</w:t>
      </w:r>
      <w:r w:rsidR="00984850" w:rsidRPr="00727B9C">
        <w:rPr>
          <w:rFonts w:ascii="Segoe UI" w:hAnsi="Segoe UI" w:cs="Segoe UI"/>
          <w:b/>
          <w:sz w:val="20"/>
        </w:rPr>
        <w:t>1</w:t>
      </w:r>
    </w:p>
    <w:p w14:paraId="14BD22BD" w14:textId="77777777" w:rsidR="00FC3EE2" w:rsidRPr="00727B9C" w:rsidRDefault="00380390" w:rsidP="00D7078D">
      <w:p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Obveze za rashode </w:t>
      </w:r>
      <w:r w:rsidR="002A665D" w:rsidRPr="00727B9C">
        <w:rPr>
          <w:rFonts w:ascii="Segoe UI" w:hAnsi="Segoe UI" w:cs="Segoe UI"/>
          <w:sz w:val="20"/>
        </w:rPr>
        <w:t xml:space="preserve">poslovanja </w:t>
      </w:r>
      <w:r w:rsidRPr="00727B9C">
        <w:rPr>
          <w:rFonts w:ascii="Segoe UI" w:hAnsi="Segoe UI" w:cs="Segoe UI"/>
          <w:sz w:val="20"/>
        </w:rPr>
        <w:t xml:space="preserve">u visini </w:t>
      </w:r>
      <w:r w:rsidR="00F81367" w:rsidRPr="00727B9C">
        <w:rPr>
          <w:rFonts w:ascii="Segoe UI" w:hAnsi="Segoe UI" w:cs="Segoe UI"/>
          <w:sz w:val="20"/>
        </w:rPr>
        <w:t>5.134.128</w:t>
      </w:r>
      <w:r w:rsidR="00350300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>kn odnos</w:t>
      </w:r>
      <w:r w:rsidR="00EC5B8A" w:rsidRPr="00727B9C">
        <w:rPr>
          <w:rFonts w:ascii="Segoe UI" w:hAnsi="Segoe UI" w:cs="Segoe UI"/>
          <w:sz w:val="20"/>
        </w:rPr>
        <w:t>e</w:t>
      </w:r>
      <w:r w:rsidRPr="00727B9C">
        <w:rPr>
          <w:rFonts w:ascii="Segoe UI" w:hAnsi="Segoe UI" w:cs="Segoe UI"/>
          <w:sz w:val="20"/>
        </w:rPr>
        <w:t xml:space="preserve"> se na</w:t>
      </w:r>
      <w:r w:rsidR="00FC3EE2" w:rsidRPr="00727B9C">
        <w:rPr>
          <w:rFonts w:ascii="Segoe UI" w:hAnsi="Segoe UI" w:cs="Segoe UI"/>
          <w:sz w:val="20"/>
        </w:rPr>
        <w:t>:</w:t>
      </w:r>
    </w:p>
    <w:p w14:paraId="13F6C9D5" w14:textId="33B52964" w:rsidR="00380390" w:rsidRPr="00727B9C" w:rsidRDefault="00FC3EE2" w:rsidP="00D7078D">
      <w:p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O</w:t>
      </w:r>
      <w:r w:rsidR="00380390" w:rsidRPr="00727B9C">
        <w:rPr>
          <w:rFonts w:ascii="Segoe UI" w:hAnsi="Segoe UI" w:cs="Segoe UI"/>
          <w:sz w:val="20"/>
        </w:rPr>
        <w:t>bračunate troškove neto plaća, te davanja iz i na plaću za 12/20</w:t>
      </w:r>
      <w:r w:rsidR="00350300" w:rsidRPr="00727B9C">
        <w:rPr>
          <w:rFonts w:ascii="Segoe UI" w:hAnsi="Segoe UI" w:cs="Segoe UI"/>
          <w:sz w:val="20"/>
        </w:rPr>
        <w:t>2</w:t>
      </w:r>
      <w:r w:rsidR="00984850" w:rsidRPr="00727B9C">
        <w:rPr>
          <w:rFonts w:ascii="Segoe UI" w:hAnsi="Segoe UI" w:cs="Segoe UI"/>
          <w:sz w:val="20"/>
        </w:rPr>
        <w:t>1</w:t>
      </w:r>
      <w:r w:rsidR="00380390" w:rsidRPr="00727B9C">
        <w:rPr>
          <w:rFonts w:ascii="Segoe UI" w:hAnsi="Segoe UI" w:cs="Segoe UI"/>
          <w:sz w:val="20"/>
        </w:rPr>
        <w:t xml:space="preserve"> koje se isplaćuje u 01/20</w:t>
      </w:r>
      <w:r w:rsidR="00350300" w:rsidRPr="00727B9C">
        <w:rPr>
          <w:rFonts w:ascii="Segoe UI" w:hAnsi="Segoe UI" w:cs="Segoe UI"/>
          <w:sz w:val="20"/>
        </w:rPr>
        <w:t>2</w:t>
      </w:r>
      <w:r w:rsidR="00984850" w:rsidRPr="00727B9C">
        <w:rPr>
          <w:rFonts w:ascii="Segoe UI" w:hAnsi="Segoe UI" w:cs="Segoe UI"/>
          <w:sz w:val="20"/>
        </w:rPr>
        <w:t>2</w:t>
      </w:r>
      <w:r w:rsidR="00380390" w:rsidRPr="00727B9C">
        <w:rPr>
          <w:rFonts w:ascii="Segoe UI" w:hAnsi="Segoe UI" w:cs="Segoe UI"/>
          <w:sz w:val="20"/>
        </w:rPr>
        <w:t xml:space="preserve"> u visini </w:t>
      </w:r>
      <w:r w:rsidR="00984850" w:rsidRPr="00727B9C">
        <w:rPr>
          <w:rFonts w:ascii="Segoe UI" w:hAnsi="Segoe UI" w:cs="Segoe UI"/>
          <w:sz w:val="20"/>
        </w:rPr>
        <w:t>69.416</w:t>
      </w:r>
      <w:r w:rsidRPr="00727B9C">
        <w:rPr>
          <w:rFonts w:ascii="Segoe UI" w:hAnsi="Segoe UI" w:cs="Segoe UI"/>
          <w:sz w:val="20"/>
        </w:rPr>
        <w:t xml:space="preserve"> kn. T</w:t>
      </w:r>
      <w:r w:rsidR="00380390" w:rsidRPr="00727B9C">
        <w:rPr>
          <w:rFonts w:ascii="Segoe UI" w:hAnsi="Segoe UI" w:cs="Segoe UI"/>
          <w:sz w:val="20"/>
        </w:rPr>
        <w:t>ekuće obveze prema dobavljačima za usluge primljene u 20</w:t>
      </w:r>
      <w:r w:rsidR="00350300" w:rsidRPr="00727B9C">
        <w:rPr>
          <w:rFonts w:ascii="Segoe UI" w:hAnsi="Segoe UI" w:cs="Segoe UI"/>
          <w:sz w:val="20"/>
        </w:rPr>
        <w:t>2</w:t>
      </w:r>
      <w:r w:rsidR="004C2402" w:rsidRPr="00727B9C">
        <w:rPr>
          <w:rFonts w:ascii="Segoe UI" w:hAnsi="Segoe UI" w:cs="Segoe UI"/>
          <w:sz w:val="20"/>
        </w:rPr>
        <w:t>1</w:t>
      </w:r>
      <w:r w:rsidR="00380390" w:rsidRPr="00727B9C">
        <w:rPr>
          <w:rFonts w:ascii="Segoe UI" w:hAnsi="Segoe UI" w:cs="Segoe UI"/>
          <w:sz w:val="20"/>
        </w:rPr>
        <w:t xml:space="preserve">. </w:t>
      </w:r>
      <w:r w:rsidR="006118E9" w:rsidRPr="00727B9C">
        <w:rPr>
          <w:rFonts w:ascii="Segoe UI" w:hAnsi="Segoe UI" w:cs="Segoe UI"/>
          <w:sz w:val="20"/>
        </w:rPr>
        <w:t xml:space="preserve">godini </w:t>
      </w:r>
      <w:r w:rsidRPr="00727B9C">
        <w:rPr>
          <w:rFonts w:ascii="Segoe UI" w:hAnsi="Segoe UI" w:cs="Segoe UI"/>
          <w:sz w:val="20"/>
        </w:rPr>
        <w:t>a koje su manje u odnosu na pre</w:t>
      </w:r>
      <w:r w:rsidR="00D23258">
        <w:rPr>
          <w:rFonts w:ascii="Segoe UI" w:hAnsi="Segoe UI" w:cs="Segoe UI"/>
          <w:sz w:val="20"/>
        </w:rPr>
        <w:t>t</w:t>
      </w:r>
      <w:r w:rsidRPr="00727B9C">
        <w:rPr>
          <w:rFonts w:ascii="Segoe UI" w:hAnsi="Segoe UI" w:cs="Segoe UI"/>
          <w:sz w:val="20"/>
        </w:rPr>
        <w:t>hodnu godinu za 28,7% te iznose</w:t>
      </w:r>
      <w:r w:rsidR="00F14110" w:rsidRPr="00727B9C">
        <w:rPr>
          <w:rFonts w:ascii="Segoe UI" w:hAnsi="Segoe UI" w:cs="Segoe UI"/>
          <w:sz w:val="20"/>
        </w:rPr>
        <w:t xml:space="preserve"> </w:t>
      </w:r>
      <w:r w:rsidR="004C2402" w:rsidRPr="00727B9C">
        <w:rPr>
          <w:rFonts w:ascii="Segoe UI" w:hAnsi="Segoe UI" w:cs="Segoe UI"/>
          <w:sz w:val="20"/>
        </w:rPr>
        <w:t xml:space="preserve">27.144 </w:t>
      </w:r>
      <w:r w:rsidR="006118E9" w:rsidRPr="00727B9C">
        <w:rPr>
          <w:rFonts w:ascii="Segoe UI" w:hAnsi="Segoe UI" w:cs="Segoe UI"/>
          <w:sz w:val="20"/>
        </w:rPr>
        <w:t>kn</w:t>
      </w:r>
      <w:r w:rsidRPr="00727B9C">
        <w:rPr>
          <w:rFonts w:ascii="Segoe UI" w:hAnsi="Segoe UI" w:cs="Segoe UI"/>
          <w:sz w:val="20"/>
        </w:rPr>
        <w:t xml:space="preserve">, </w:t>
      </w:r>
      <w:r w:rsidR="0029602B" w:rsidRPr="00727B9C">
        <w:rPr>
          <w:rFonts w:ascii="Segoe UI" w:hAnsi="Segoe UI" w:cs="Segoe UI"/>
          <w:sz w:val="20"/>
        </w:rPr>
        <w:t xml:space="preserve">što je promjena koja odgovara ugovorenoj dinamici </w:t>
      </w:r>
      <w:r w:rsidRPr="00727B9C">
        <w:rPr>
          <w:rFonts w:ascii="Segoe UI" w:hAnsi="Segoe UI" w:cs="Segoe UI"/>
          <w:sz w:val="20"/>
        </w:rPr>
        <w:t xml:space="preserve">plaćanja </w:t>
      </w:r>
      <w:r w:rsidR="0029602B" w:rsidRPr="00727B9C">
        <w:rPr>
          <w:rFonts w:ascii="Segoe UI" w:hAnsi="Segoe UI" w:cs="Segoe UI"/>
          <w:sz w:val="20"/>
        </w:rPr>
        <w:t>obveza</w:t>
      </w:r>
      <w:r w:rsidR="00177DAF">
        <w:rPr>
          <w:rFonts w:ascii="Segoe UI" w:hAnsi="Segoe UI" w:cs="Segoe UI"/>
          <w:sz w:val="20"/>
        </w:rPr>
        <w:t>,</w:t>
      </w:r>
      <w:r w:rsidR="006118E9" w:rsidRPr="00727B9C">
        <w:rPr>
          <w:rFonts w:ascii="Segoe UI" w:hAnsi="Segoe UI" w:cs="Segoe UI"/>
          <w:sz w:val="20"/>
        </w:rPr>
        <w:t xml:space="preserve"> </w:t>
      </w:r>
      <w:r w:rsidR="00177DAF">
        <w:rPr>
          <w:rFonts w:ascii="Segoe UI" w:hAnsi="Segoe UI" w:cs="Segoe UI"/>
          <w:sz w:val="20"/>
        </w:rPr>
        <w:t>t</w:t>
      </w:r>
      <w:r w:rsidR="006118E9" w:rsidRPr="00727B9C">
        <w:rPr>
          <w:rFonts w:ascii="Segoe UI" w:hAnsi="Segoe UI" w:cs="Segoe UI"/>
          <w:sz w:val="20"/>
        </w:rPr>
        <w:t>e</w:t>
      </w:r>
      <w:r w:rsidR="00F14110" w:rsidRPr="00727B9C">
        <w:rPr>
          <w:rFonts w:ascii="Segoe UI" w:hAnsi="Segoe UI" w:cs="Segoe UI"/>
          <w:sz w:val="20"/>
        </w:rPr>
        <w:t xml:space="preserve"> </w:t>
      </w:r>
      <w:r w:rsidR="00380390" w:rsidRPr="00727B9C">
        <w:rPr>
          <w:rFonts w:ascii="Segoe UI" w:hAnsi="Segoe UI" w:cs="Segoe UI"/>
          <w:sz w:val="20"/>
        </w:rPr>
        <w:t xml:space="preserve">obveze za usluge banaka za održavanje transakcijskih računa </w:t>
      </w:r>
      <w:r w:rsidR="004C2402" w:rsidRPr="00727B9C">
        <w:rPr>
          <w:rFonts w:ascii="Segoe UI" w:hAnsi="Segoe UI" w:cs="Segoe UI"/>
          <w:sz w:val="20"/>
        </w:rPr>
        <w:t>855</w:t>
      </w:r>
      <w:r w:rsidRPr="00727B9C">
        <w:rPr>
          <w:rFonts w:ascii="Segoe UI" w:hAnsi="Segoe UI" w:cs="Segoe UI"/>
          <w:sz w:val="20"/>
        </w:rPr>
        <w:t xml:space="preserve"> kn.</w:t>
      </w:r>
      <w:r w:rsidR="00CA33DB" w:rsidRPr="00727B9C">
        <w:rPr>
          <w:rFonts w:ascii="Segoe UI" w:hAnsi="Segoe UI" w:cs="Segoe UI"/>
          <w:sz w:val="20"/>
        </w:rPr>
        <w:t xml:space="preserve"> </w:t>
      </w:r>
      <w:r w:rsidR="00380390" w:rsidRPr="00727B9C">
        <w:rPr>
          <w:rFonts w:ascii="Segoe UI" w:hAnsi="Segoe UI" w:cs="Segoe UI"/>
          <w:sz w:val="20"/>
        </w:rPr>
        <w:t xml:space="preserve">Ostale tekuće obveze </w:t>
      </w:r>
      <w:r w:rsidR="00CA33DB" w:rsidRPr="00727B9C">
        <w:rPr>
          <w:rFonts w:ascii="Segoe UI" w:hAnsi="Segoe UI" w:cs="Segoe UI"/>
          <w:sz w:val="20"/>
        </w:rPr>
        <w:t>znatno su više u</w:t>
      </w:r>
      <w:r w:rsidR="004C2402" w:rsidRPr="00727B9C">
        <w:rPr>
          <w:rFonts w:ascii="Segoe UI" w:hAnsi="Segoe UI" w:cs="Segoe UI"/>
          <w:sz w:val="20"/>
        </w:rPr>
        <w:t xml:space="preserve"> odnosu na prošlo obračunsko razdoblje </w:t>
      </w:r>
      <w:r w:rsidRPr="00727B9C">
        <w:rPr>
          <w:rFonts w:ascii="Segoe UI" w:hAnsi="Segoe UI" w:cs="Segoe UI"/>
          <w:sz w:val="20"/>
        </w:rPr>
        <w:t>za</w:t>
      </w:r>
      <w:r w:rsidR="004C2402" w:rsidRPr="00727B9C">
        <w:rPr>
          <w:rFonts w:ascii="Segoe UI" w:hAnsi="Segoe UI" w:cs="Segoe UI"/>
          <w:sz w:val="20"/>
        </w:rPr>
        <w:t xml:space="preserve"> </w:t>
      </w:r>
      <w:r w:rsidR="000C4165" w:rsidRPr="00727B9C">
        <w:rPr>
          <w:rFonts w:ascii="Segoe UI" w:hAnsi="Segoe UI" w:cs="Segoe UI"/>
          <w:sz w:val="20"/>
        </w:rPr>
        <w:t>5.012.401</w:t>
      </w:r>
      <w:r w:rsidR="00CA33DB" w:rsidRPr="00727B9C">
        <w:rPr>
          <w:rFonts w:ascii="Segoe UI" w:hAnsi="Segoe UI" w:cs="Segoe UI"/>
          <w:sz w:val="20"/>
        </w:rPr>
        <w:t xml:space="preserve"> kn te sada</w:t>
      </w:r>
      <w:r w:rsidR="000C4165" w:rsidRPr="00727B9C">
        <w:rPr>
          <w:rFonts w:ascii="Segoe UI" w:hAnsi="Segoe UI" w:cs="Segoe UI"/>
          <w:sz w:val="20"/>
        </w:rPr>
        <w:t xml:space="preserve"> iznose 5.036.713 kn</w:t>
      </w:r>
      <w:r w:rsidRPr="00727B9C">
        <w:rPr>
          <w:rFonts w:ascii="Segoe UI" w:hAnsi="Segoe UI" w:cs="Segoe UI"/>
          <w:sz w:val="20"/>
        </w:rPr>
        <w:t xml:space="preserve"> (AOP182)</w:t>
      </w:r>
      <w:r w:rsidR="000C4165" w:rsidRPr="00727B9C">
        <w:rPr>
          <w:rFonts w:ascii="Segoe UI" w:hAnsi="Segoe UI" w:cs="Segoe UI"/>
          <w:sz w:val="20"/>
        </w:rPr>
        <w:t>, a</w:t>
      </w:r>
      <w:r w:rsidR="004C2402" w:rsidRPr="00727B9C">
        <w:rPr>
          <w:rFonts w:ascii="Segoe UI" w:hAnsi="Segoe UI" w:cs="Segoe UI"/>
          <w:sz w:val="20"/>
        </w:rPr>
        <w:t xml:space="preserve"> </w:t>
      </w:r>
      <w:r w:rsidR="00380390" w:rsidRPr="00727B9C">
        <w:rPr>
          <w:rFonts w:ascii="Segoe UI" w:hAnsi="Segoe UI" w:cs="Segoe UI"/>
          <w:sz w:val="20"/>
        </w:rPr>
        <w:t>odnose se na povrat obračunatog pretporeza (PDV-</w:t>
      </w:r>
      <w:r w:rsidR="00EC5B8A" w:rsidRPr="00727B9C">
        <w:rPr>
          <w:rFonts w:ascii="Segoe UI" w:hAnsi="Segoe UI" w:cs="Segoe UI"/>
          <w:sz w:val="20"/>
        </w:rPr>
        <w:t>a</w:t>
      </w:r>
      <w:r w:rsidR="00380390" w:rsidRPr="00727B9C">
        <w:rPr>
          <w:rFonts w:ascii="Segoe UI" w:hAnsi="Segoe UI" w:cs="Segoe UI"/>
          <w:sz w:val="20"/>
        </w:rPr>
        <w:t xml:space="preserve">) nadležnom proračunu u iznosu od </w:t>
      </w:r>
      <w:r w:rsidR="004C2402" w:rsidRPr="00727B9C">
        <w:rPr>
          <w:rFonts w:ascii="Segoe UI" w:hAnsi="Segoe UI" w:cs="Segoe UI"/>
          <w:sz w:val="20"/>
        </w:rPr>
        <w:t>14.987</w:t>
      </w:r>
      <w:r w:rsidR="00350300" w:rsidRPr="00727B9C">
        <w:rPr>
          <w:rFonts w:ascii="Segoe UI" w:hAnsi="Segoe UI" w:cs="Segoe UI"/>
          <w:sz w:val="20"/>
        </w:rPr>
        <w:t xml:space="preserve"> </w:t>
      </w:r>
      <w:r w:rsidR="00380390" w:rsidRPr="00727B9C">
        <w:rPr>
          <w:rFonts w:ascii="Segoe UI" w:hAnsi="Segoe UI" w:cs="Segoe UI"/>
          <w:sz w:val="20"/>
        </w:rPr>
        <w:t>kn</w:t>
      </w:r>
      <w:r w:rsidR="00984850" w:rsidRPr="00727B9C">
        <w:rPr>
          <w:rFonts w:ascii="Segoe UI" w:hAnsi="Segoe UI" w:cs="Segoe UI"/>
          <w:sz w:val="20"/>
        </w:rPr>
        <w:t>, obveze za predujmove</w:t>
      </w:r>
      <w:r w:rsidR="00CA33DB" w:rsidRPr="00727B9C">
        <w:rPr>
          <w:rFonts w:ascii="Segoe UI" w:hAnsi="Segoe UI" w:cs="Segoe UI"/>
          <w:sz w:val="20"/>
        </w:rPr>
        <w:t xml:space="preserve"> novo ugovorenih kupaca</w:t>
      </w:r>
      <w:r w:rsidRPr="00727B9C">
        <w:rPr>
          <w:rFonts w:ascii="Segoe UI" w:hAnsi="Segoe UI" w:cs="Segoe UI"/>
          <w:sz w:val="20"/>
        </w:rPr>
        <w:t>, učeš</w:t>
      </w:r>
      <w:r w:rsidR="00D23258">
        <w:rPr>
          <w:rFonts w:ascii="Segoe UI" w:hAnsi="Segoe UI" w:cs="Segoe UI"/>
          <w:sz w:val="20"/>
        </w:rPr>
        <w:t>ć</w:t>
      </w:r>
      <w:r w:rsidRPr="00727B9C">
        <w:rPr>
          <w:rFonts w:ascii="Segoe UI" w:hAnsi="Segoe UI" w:cs="Segoe UI"/>
          <w:sz w:val="20"/>
        </w:rPr>
        <w:t>a za</w:t>
      </w:r>
      <w:r w:rsidR="00CA33DB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>stanove</w:t>
      </w:r>
      <w:r w:rsidR="00CA33DB" w:rsidRPr="00727B9C">
        <w:rPr>
          <w:rFonts w:ascii="Segoe UI" w:hAnsi="Segoe UI" w:cs="Segoe UI"/>
          <w:sz w:val="20"/>
        </w:rPr>
        <w:t xml:space="preserve"> u POS Martinkovac I faza</w:t>
      </w:r>
      <w:r w:rsidR="0019030F" w:rsidRPr="00727B9C">
        <w:rPr>
          <w:rFonts w:ascii="Segoe UI" w:hAnsi="Segoe UI" w:cs="Segoe UI"/>
          <w:sz w:val="20"/>
        </w:rPr>
        <w:t xml:space="preserve"> u visini 4.322.116</w:t>
      </w:r>
      <w:r w:rsidR="00984850" w:rsidRPr="00727B9C">
        <w:rPr>
          <w:rFonts w:ascii="Segoe UI" w:hAnsi="Segoe UI" w:cs="Segoe UI"/>
          <w:sz w:val="20"/>
        </w:rPr>
        <w:t xml:space="preserve"> kn, obveze po cesijama</w:t>
      </w:r>
      <w:r w:rsidRPr="00727B9C">
        <w:rPr>
          <w:rFonts w:ascii="Segoe UI" w:hAnsi="Segoe UI" w:cs="Segoe UI"/>
          <w:sz w:val="20"/>
        </w:rPr>
        <w:t xml:space="preserve"> sa</w:t>
      </w:r>
      <w:r w:rsidR="0019030F" w:rsidRPr="00727B9C">
        <w:rPr>
          <w:rFonts w:ascii="Segoe UI" w:hAnsi="Segoe UI" w:cs="Segoe UI"/>
          <w:sz w:val="20"/>
        </w:rPr>
        <w:t xml:space="preserve"> podizvođačima za građevinskih i inž</w:t>
      </w:r>
      <w:r w:rsidR="00D23258">
        <w:rPr>
          <w:rFonts w:ascii="Segoe UI" w:hAnsi="Segoe UI" w:cs="Segoe UI"/>
          <w:sz w:val="20"/>
        </w:rPr>
        <w:t>e</w:t>
      </w:r>
      <w:r w:rsidR="0019030F" w:rsidRPr="00727B9C">
        <w:rPr>
          <w:rFonts w:ascii="Segoe UI" w:hAnsi="Segoe UI" w:cs="Segoe UI"/>
          <w:sz w:val="20"/>
        </w:rPr>
        <w:t>njerskih usluga u iznosu od</w:t>
      </w:r>
      <w:r w:rsidR="00984850" w:rsidRPr="00727B9C">
        <w:rPr>
          <w:rFonts w:ascii="Segoe UI" w:hAnsi="Segoe UI" w:cs="Segoe UI"/>
          <w:sz w:val="20"/>
        </w:rPr>
        <w:t xml:space="preserve"> 289.337 kn, obveze za porez na dodanu vrijednost za 12/2021</w:t>
      </w:r>
      <w:r w:rsidR="0019030F" w:rsidRPr="00727B9C">
        <w:rPr>
          <w:rFonts w:ascii="Segoe UI" w:hAnsi="Segoe UI" w:cs="Segoe UI"/>
          <w:sz w:val="20"/>
        </w:rPr>
        <w:t xml:space="preserve"> u iznosu od 409.386 kn i ostale obveze u visini 887 </w:t>
      </w:r>
      <w:r w:rsidR="00984850" w:rsidRPr="00727B9C">
        <w:rPr>
          <w:rFonts w:ascii="Segoe UI" w:hAnsi="Segoe UI" w:cs="Segoe UI"/>
          <w:sz w:val="20"/>
        </w:rPr>
        <w:t>kn.</w:t>
      </w:r>
    </w:p>
    <w:p w14:paraId="7DA99A13" w14:textId="1D89DF26" w:rsidR="00380390" w:rsidRPr="00727B9C" w:rsidRDefault="00380390" w:rsidP="00D7078D">
      <w:pPr>
        <w:spacing w:before="240"/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t xml:space="preserve">Bilješka br. </w:t>
      </w:r>
      <w:r w:rsidR="00361386" w:rsidRPr="00727B9C">
        <w:rPr>
          <w:rFonts w:ascii="Segoe UI" w:hAnsi="Segoe UI" w:cs="Segoe UI"/>
          <w:b/>
          <w:sz w:val="20"/>
        </w:rPr>
        <w:t>9</w:t>
      </w:r>
      <w:r w:rsidRPr="00727B9C">
        <w:rPr>
          <w:rFonts w:ascii="Segoe UI" w:hAnsi="Segoe UI" w:cs="Segoe UI"/>
          <w:b/>
          <w:sz w:val="20"/>
        </w:rPr>
        <w:t xml:space="preserve">  – AOP</w:t>
      </w:r>
      <w:r w:rsidR="00A6384D" w:rsidRPr="00727B9C">
        <w:rPr>
          <w:rFonts w:ascii="Segoe UI" w:hAnsi="Segoe UI" w:cs="Segoe UI"/>
          <w:b/>
          <w:sz w:val="20"/>
        </w:rPr>
        <w:t xml:space="preserve"> </w:t>
      </w:r>
      <w:r w:rsidR="00984850" w:rsidRPr="00727B9C">
        <w:rPr>
          <w:rFonts w:ascii="Segoe UI" w:hAnsi="Segoe UI" w:cs="Segoe UI"/>
          <w:b/>
          <w:sz w:val="20"/>
        </w:rPr>
        <w:t>201</w:t>
      </w:r>
    </w:p>
    <w:p w14:paraId="6E88BB1B" w14:textId="0A587F62" w:rsidR="001F73E3" w:rsidRPr="00727B9C" w:rsidRDefault="00380390" w:rsidP="00D7078D">
      <w:p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Obveze za kredite i zajmove – tuzemne</w:t>
      </w:r>
      <w:r w:rsidR="00A6544E" w:rsidRPr="00727B9C">
        <w:rPr>
          <w:rFonts w:ascii="Segoe UI" w:hAnsi="Segoe UI" w:cs="Segoe UI"/>
          <w:sz w:val="20"/>
        </w:rPr>
        <w:t>,</w:t>
      </w:r>
      <w:r w:rsidRPr="00727B9C">
        <w:rPr>
          <w:rFonts w:ascii="Segoe UI" w:hAnsi="Segoe UI" w:cs="Segoe UI"/>
          <w:sz w:val="20"/>
        </w:rPr>
        <w:t xml:space="preserve"> iznose </w:t>
      </w:r>
      <w:r w:rsidR="00A6544E" w:rsidRPr="00727B9C">
        <w:rPr>
          <w:rFonts w:ascii="Segoe UI" w:hAnsi="Segoe UI" w:cs="Segoe UI"/>
          <w:sz w:val="20"/>
        </w:rPr>
        <w:t xml:space="preserve">ukupno </w:t>
      </w:r>
      <w:r w:rsidR="00984850" w:rsidRPr="00727B9C">
        <w:rPr>
          <w:rFonts w:ascii="Segoe UI" w:hAnsi="Segoe UI" w:cs="Segoe UI"/>
          <w:sz w:val="20"/>
        </w:rPr>
        <w:t xml:space="preserve">49.539.870 </w:t>
      </w:r>
      <w:r w:rsidRPr="00727B9C">
        <w:rPr>
          <w:rFonts w:ascii="Segoe UI" w:hAnsi="Segoe UI" w:cs="Segoe UI"/>
          <w:sz w:val="20"/>
        </w:rPr>
        <w:t>kn</w:t>
      </w:r>
      <w:r w:rsidR="007077A5" w:rsidRPr="00727B9C">
        <w:rPr>
          <w:rFonts w:ascii="Segoe UI" w:hAnsi="Segoe UI" w:cs="Segoe UI"/>
          <w:sz w:val="20"/>
        </w:rPr>
        <w:t>,</w:t>
      </w:r>
      <w:r w:rsidRPr="00727B9C">
        <w:rPr>
          <w:rFonts w:ascii="Segoe UI" w:hAnsi="Segoe UI" w:cs="Segoe UI"/>
          <w:sz w:val="20"/>
        </w:rPr>
        <w:t xml:space="preserve"> a odnose se na obveze za zajmove od državnog proračuna </w:t>
      </w:r>
      <w:r w:rsidR="00984850" w:rsidRPr="00727B9C">
        <w:rPr>
          <w:rFonts w:ascii="Segoe UI" w:hAnsi="Segoe UI" w:cs="Segoe UI"/>
          <w:sz w:val="20"/>
        </w:rPr>
        <w:t xml:space="preserve">37.881.180 </w:t>
      </w:r>
      <w:r w:rsidRPr="00727B9C">
        <w:rPr>
          <w:rFonts w:ascii="Segoe UI" w:hAnsi="Segoe UI" w:cs="Segoe UI"/>
          <w:sz w:val="20"/>
        </w:rPr>
        <w:t xml:space="preserve">kn te obveze za zajmove od gradskih proračuna u iznosu od </w:t>
      </w:r>
      <w:r w:rsidR="00984850" w:rsidRPr="00727B9C">
        <w:rPr>
          <w:rFonts w:ascii="Segoe UI" w:hAnsi="Segoe UI" w:cs="Segoe UI"/>
          <w:sz w:val="20"/>
        </w:rPr>
        <w:t xml:space="preserve">11.658.690 </w:t>
      </w:r>
      <w:r w:rsidRPr="00727B9C">
        <w:rPr>
          <w:rFonts w:ascii="Segoe UI" w:hAnsi="Segoe UI" w:cs="Segoe UI"/>
          <w:sz w:val="20"/>
        </w:rPr>
        <w:t xml:space="preserve">kn. </w:t>
      </w:r>
    </w:p>
    <w:p w14:paraId="0E7EE822" w14:textId="77777777" w:rsidR="00A6384D" w:rsidRPr="00727B9C" w:rsidRDefault="00A6384D" w:rsidP="00D7078D">
      <w:p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Iznos obveza za kredite i zajmove odnosi se na slijedeće obaveze:</w:t>
      </w:r>
    </w:p>
    <w:p w14:paraId="359C146D" w14:textId="690F487C" w:rsidR="00380390" w:rsidRPr="00727B9C" w:rsidRDefault="00694AEB" w:rsidP="00D7078D">
      <w:pPr>
        <w:pStyle w:val="ListParagraph"/>
        <w:numPr>
          <w:ilvl w:val="0"/>
          <w:numId w:val="24"/>
        </w:num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Stanje obveza</w:t>
      </w:r>
      <w:r w:rsidR="00380390" w:rsidRPr="00727B9C">
        <w:rPr>
          <w:rFonts w:ascii="Segoe UI" w:hAnsi="Segoe UI" w:cs="Segoe UI"/>
          <w:sz w:val="20"/>
        </w:rPr>
        <w:t xml:space="preserve"> za povrat državnih poticajnih sredstava ko</w:t>
      </w:r>
      <w:r w:rsidR="002E7A8F" w:rsidRPr="00727B9C">
        <w:rPr>
          <w:rFonts w:ascii="Segoe UI" w:hAnsi="Segoe UI" w:cs="Segoe UI"/>
          <w:sz w:val="20"/>
        </w:rPr>
        <w:t>jima je financiran</w:t>
      </w:r>
      <w:r w:rsidR="00380390" w:rsidRPr="00727B9C">
        <w:rPr>
          <w:rFonts w:ascii="Segoe UI" w:hAnsi="Segoe UI" w:cs="Segoe UI"/>
          <w:sz w:val="20"/>
        </w:rPr>
        <w:t>a izgradnja projekta Rujevica I. faza</w:t>
      </w:r>
      <w:r w:rsidR="00457AB9" w:rsidRPr="00727B9C">
        <w:rPr>
          <w:rFonts w:ascii="Segoe UI" w:hAnsi="Segoe UI" w:cs="Segoe UI"/>
          <w:sz w:val="20"/>
        </w:rPr>
        <w:t xml:space="preserve"> iznosi</w:t>
      </w:r>
      <w:r w:rsidR="00857F1E" w:rsidRPr="00727B9C">
        <w:rPr>
          <w:rFonts w:ascii="Segoe UI" w:hAnsi="Segoe UI" w:cs="Segoe UI"/>
          <w:sz w:val="20"/>
        </w:rPr>
        <w:t xml:space="preserve"> 1</w:t>
      </w:r>
      <w:r w:rsidRPr="00727B9C">
        <w:rPr>
          <w:rFonts w:ascii="Segoe UI" w:hAnsi="Segoe UI" w:cs="Segoe UI"/>
          <w:sz w:val="20"/>
        </w:rPr>
        <w:t>3.995.644 kn s rokom otplate 10 godina. Primljena sredstva pod istim uvjetima plasirana su Gradu Rijeci, a otplata je započela 2018. godine. Prema Otplatnom planu tijekom 202</w:t>
      </w:r>
      <w:r w:rsidR="000A089A" w:rsidRPr="00727B9C">
        <w:rPr>
          <w:rFonts w:ascii="Segoe UI" w:hAnsi="Segoe UI" w:cs="Segoe UI"/>
          <w:sz w:val="20"/>
        </w:rPr>
        <w:t>1</w:t>
      </w:r>
      <w:r w:rsidRPr="00727B9C">
        <w:rPr>
          <w:rFonts w:ascii="Segoe UI" w:hAnsi="Segoe UI" w:cs="Segoe UI"/>
          <w:sz w:val="20"/>
        </w:rPr>
        <w:t>. godine ukupno je otplaćeno 1.</w:t>
      </w:r>
      <w:r w:rsidR="00A135B4" w:rsidRPr="00727B9C">
        <w:rPr>
          <w:rFonts w:ascii="Segoe UI" w:hAnsi="Segoe UI" w:cs="Segoe UI"/>
          <w:sz w:val="20"/>
        </w:rPr>
        <w:t>517.828</w:t>
      </w:r>
      <w:r w:rsidRPr="00727B9C">
        <w:rPr>
          <w:rFonts w:ascii="Segoe UI" w:hAnsi="Segoe UI" w:cs="Segoe UI"/>
          <w:sz w:val="20"/>
        </w:rPr>
        <w:t xml:space="preserve"> kn</w:t>
      </w:r>
      <w:bookmarkStart w:id="3" w:name="_Hlk803077"/>
      <w:r w:rsidR="00731F4D" w:rsidRPr="00727B9C">
        <w:rPr>
          <w:rFonts w:ascii="Segoe UI" w:hAnsi="Segoe UI" w:cs="Segoe UI"/>
          <w:sz w:val="20"/>
        </w:rPr>
        <w:t>, a preostali iznos obveze je 12.477.816 kn.</w:t>
      </w:r>
    </w:p>
    <w:bookmarkEnd w:id="3"/>
    <w:p w14:paraId="3FC87CA7" w14:textId="36060B59" w:rsidR="00380390" w:rsidRPr="00727B9C" w:rsidRDefault="00B760E2" w:rsidP="00D7078D">
      <w:pPr>
        <w:pStyle w:val="ListParagraph"/>
        <w:numPr>
          <w:ilvl w:val="0"/>
          <w:numId w:val="24"/>
        </w:num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Stanje o</w:t>
      </w:r>
      <w:r w:rsidR="00380390" w:rsidRPr="00727B9C">
        <w:rPr>
          <w:rFonts w:ascii="Segoe UI" w:hAnsi="Segoe UI" w:cs="Segoe UI"/>
          <w:sz w:val="20"/>
        </w:rPr>
        <w:t xml:space="preserve">bveza za povrat državnih poticajnih sredstava kojima je financirana izgradnja projekta Rujevica II. faza </w:t>
      </w:r>
      <w:r w:rsidRPr="00727B9C">
        <w:rPr>
          <w:rFonts w:ascii="Segoe UI" w:hAnsi="Segoe UI" w:cs="Segoe UI"/>
          <w:sz w:val="20"/>
        </w:rPr>
        <w:t xml:space="preserve">iznosi </w:t>
      </w:r>
      <w:r w:rsidR="00EF0D6B" w:rsidRPr="00727B9C">
        <w:rPr>
          <w:rFonts w:ascii="Segoe UI" w:hAnsi="Segoe UI" w:cs="Segoe UI"/>
          <w:sz w:val="20"/>
        </w:rPr>
        <w:t>4.346.080</w:t>
      </w:r>
      <w:r w:rsidR="00FF534D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>kn</w:t>
      </w:r>
      <w:r w:rsidR="00380390" w:rsidRPr="00727B9C">
        <w:rPr>
          <w:rFonts w:ascii="Segoe UI" w:hAnsi="Segoe UI" w:cs="Segoe UI"/>
          <w:sz w:val="20"/>
        </w:rPr>
        <w:t xml:space="preserve"> s rokovima sukladnima naplati od strane kupaca kojima su navedena sredstva plasirana kroz obročnu otplatu tzv. I</w:t>
      </w:r>
      <w:r w:rsidR="001F73E3" w:rsidRPr="00727B9C">
        <w:rPr>
          <w:rFonts w:ascii="Segoe UI" w:hAnsi="Segoe UI" w:cs="Segoe UI"/>
          <w:sz w:val="20"/>
        </w:rPr>
        <w:t>II</w:t>
      </w:r>
      <w:r w:rsidR="00380390" w:rsidRPr="00727B9C">
        <w:rPr>
          <w:rFonts w:ascii="Segoe UI" w:hAnsi="Segoe UI" w:cs="Segoe UI"/>
          <w:sz w:val="20"/>
        </w:rPr>
        <w:t xml:space="preserve">. </w:t>
      </w:r>
      <w:r w:rsidR="00694AEB" w:rsidRPr="00727B9C">
        <w:rPr>
          <w:rFonts w:ascii="Segoe UI" w:hAnsi="Segoe UI" w:cs="Segoe UI"/>
          <w:sz w:val="20"/>
        </w:rPr>
        <w:t>o</w:t>
      </w:r>
      <w:r w:rsidR="00380390" w:rsidRPr="00727B9C">
        <w:rPr>
          <w:rFonts w:ascii="Segoe UI" w:hAnsi="Segoe UI" w:cs="Segoe UI"/>
          <w:sz w:val="20"/>
        </w:rPr>
        <w:t>broka</w:t>
      </w:r>
      <w:r w:rsidR="00EB48B8" w:rsidRPr="00727B9C">
        <w:rPr>
          <w:rFonts w:ascii="Segoe UI" w:hAnsi="Segoe UI" w:cs="Segoe UI"/>
          <w:sz w:val="20"/>
        </w:rPr>
        <w:t xml:space="preserve">. </w:t>
      </w:r>
    </w:p>
    <w:p w14:paraId="396D38C9" w14:textId="22C94DFD" w:rsidR="005D16AD" w:rsidRPr="00727B9C" w:rsidRDefault="00B760E2" w:rsidP="00474A7E">
      <w:pPr>
        <w:pStyle w:val="ListParagraph"/>
        <w:numPr>
          <w:ilvl w:val="0"/>
          <w:numId w:val="24"/>
        </w:num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Stanje o</w:t>
      </w:r>
      <w:r w:rsidR="00380390" w:rsidRPr="00727B9C">
        <w:rPr>
          <w:rFonts w:ascii="Segoe UI" w:hAnsi="Segoe UI" w:cs="Segoe UI"/>
          <w:sz w:val="20"/>
        </w:rPr>
        <w:t xml:space="preserve">bveza za povrat ulaganja Grada Rijeke kojima je financirana izgradnja projekta Rujevica II. faza u visini </w:t>
      </w:r>
      <w:r w:rsidR="00EF0D6B" w:rsidRPr="00727B9C">
        <w:rPr>
          <w:rFonts w:ascii="Segoe UI" w:hAnsi="Segoe UI" w:cs="Segoe UI"/>
          <w:sz w:val="20"/>
        </w:rPr>
        <w:t>4.860.548</w:t>
      </w:r>
      <w:r w:rsidR="00380390" w:rsidRPr="00727B9C">
        <w:rPr>
          <w:rFonts w:ascii="Segoe UI" w:hAnsi="Segoe UI" w:cs="Segoe UI"/>
          <w:sz w:val="20"/>
        </w:rPr>
        <w:t xml:space="preserve"> kn s rokovima sukladnima naplati od strane kupaca kojima su navedena sredstva plasirana kroz obročnu otplatu tzv. I</w:t>
      </w:r>
      <w:r w:rsidR="001F73E3" w:rsidRPr="00727B9C">
        <w:rPr>
          <w:rFonts w:ascii="Segoe UI" w:hAnsi="Segoe UI" w:cs="Segoe UI"/>
          <w:sz w:val="20"/>
        </w:rPr>
        <w:t>II</w:t>
      </w:r>
      <w:r w:rsidR="00380390" w:rsidRPr="00727B9C">
        <w:rPr>
          <w:rFonts w:ascii="Segoe UI" w:hAnsi="Segoe UI" w:cs="Segoe UI"/>
          <w:sz w:val="20"/>
        </w:rPr>
        <w:t xml:space="preserve">. </w:t>
      </w:r>
      <w:r w:rsidR="00694AEB" w:rsidRPr="00727B9C">
        <w:rPr>
          <w:rFonts w:ascii="Segoe UI" w:hAnsi="Segoe UI" w:cs="Segoe UI"/>
          <w:sz w:val="20"/>
        </w:rPr>
        <w:t>o</w:t>
      </w:r>
      <w:r w:rsidR="00380390" w:rsidRPr="00727B9C">
        <w:rPr>
          <w:rFonts w:ascii="Segoe UI" w:hAnsi="Segoe UI" w:cs="Segoe UI"/>
          <w:sz w:val="20"/>
        </w:rPr>
        <w:t>broka</w:t>
      </w:r>
      <w:r w:rsidR="00BD610C" w:rsidRPr="00727B9C">
        <w:rPr>
          <w:rFonts w:ascii="Segoe UI" w:hAnsi="Segoe UI" w:cs="Segoe UI"/>
          <w:sz w:val="20"/>
        </w:rPr>
        <w:t xml:space="preserve">. </w:t>
      </w:r>
    </w:p>
    <w:p w14:paraId="7C086E0C" w14:textId="2E3B5890" w:rsidR="00811CF0" w:rsidRPr="00727B9C" w:rsidRDefault="00811CF0" w:rsidP="00811CF0">
      <w:pPr>
        <w:pStyle w:val="ListParagraph"/>
        <w:numPr>
          <w:ilvl w:val="0"/>
          <w:numId w:val="24"/>
        </w:num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Stanje obveza za povrat državnih poticajnih sredstava kojima je financirana izgradnja projekta Drenova iznosi </w:t>
      </w:r>
      <w:r w:rsidR="00A135B4" w:rsidRPr="00727B9C">
        <w:rPr>
          <w:rFonts w:ascii="Segoe UI" w:hAnsi="Segoe UI" w:cs="Segoe UI"/>
          <w:sz w:val="20"/>
        </w:rPr>
        <w:t>6.442.71</w:t>
      </w:r>
      <w:r w:rsidR="0050389E" w:rsidRPr="00727B9C">
        <w:rPr>
          <w:rFonts w:ascii="Segoe UI" w:hAnsi="Segoe UI" w:cs="Segoe UI"/>
          <w:sz w:val="20"/>
        </w:rPr>
        <w:t>5</w:t>
      </w:r>
      <w:r w:rsidRPr="00727B9C">
        <w:rPr>
          <w:rFonts w:ascii="Segoe UI" w:hAnsi="Segoe UI" w:cs="Segoe UI"/>
          <w:sz w:val="20"/>
        </w:rPr>
        <w:t xml:space="preserve"> kn s rokovima sukladnima naplati od strane kupaca kojima su navedena sredstva plasirana kroz obročnu otplatu tzv. III. </w:t>
      </w:r>
      <w:r w:rsidR="00694AEB" w:rsidRPr="00727B9C">
        <w:rPr>
          <w:rFonts w:ascii="Segoe UI" w:hAnsi="Segoe UI" w:cs="Segoe UI"/>
          <w:sz w:val="20"/>
        </w:rPr>
        <w:t>o</w:t>
      </w:r>
      <w:r w:rsidRPr="00727B9C">
        <w:rPr>
          <w:rFonts w:ascii="Segoe UI" w:hAnsi="Segoe UI" w:cs="Segoe UI"/>
          <w:sz w:val="20"/>
        </w:rPr>
        <w:t xml:space="preserve">broka. </w:t>
      </w:r>
    </w:p>
    <w:p w14:paraId="122C4687" w14:textId="3B55D025" w:rsidR="005D16AD" w:rsidRPr="00727B9C" w:rsidRDefault="00811CF0" w:rsidP="00474A7E">
      <w:pPr>
        <w:pStyle w:val="ListParagraph"/>
        <w:numPr>
          <w:ilvl w:val="0"/>
          <w:numId w:val="24"/>
        </w:num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lastRenderedPageBreak/>
        <w:t xml:space="preserve">Stanje obveza za povrat ulaganja Grada Rijeke kojima je financirana izgradnja projekta Drenova u visini </w:t>
      </w:r>
      <w:r w:rsidR="00AF2CDA" w:rsidRPr="00727B9C">
        <w:rPr>
          <w:rFonts w:ascii="Segoe UI" w:hAnsi="Segoe UI" w:cs="Segoe UI"/>
          <w:sz w:val="20"/>
        </w:rPr>
        <w:t>1.611.986</w:t>
      </w:r>
      <w:r w:rsidRPr="00727B9C">
        <w:rPr>
          <w:rFonts w:ascii="Segoe UI" w:hAnsi="Segoe UI" w:cs="Segoe UI"/>
          <w:sz w:val="20"/>
        </w:rPr>
        <w:t xml:space="preserve"> kn s rokovima sukladnima naplati od strane kupaca kojima su navedena sredstva plasirana kroz obročnu otplatu tzv. III. </w:t>
      </w:r>
      <w:r w:rsidR="00694AEB" w:rsidRPr="00727B9C">
        <w:rPr>
          <w:rFonts w:ascii="Segoe UI" w:hAnsi="Segoe UI" w:cs="Segoe UI"/>
          <w:sz w:val="20"/>
        </w:rPr>
        <w:t>o</w:t>
      </w:r>
      <w:r w:rsidRPr="00727B9C">
        <w:rPr>
          <w:rFonts w:ascii="Segoe UI" w:hAnsi="Segoe UI" w:cs="Segoe UI"/>
          <w:sz w:val="20"/>
        </w:rPr>
        <w:t xml:space="preserve">broka. </w:t>
      </w:r>
    </w:p>
    <w:p w14:paraId="69C2BD49" w14:textId="6AAC2DE4" w:rsidR="00811CF0" w:rsidRPr="00727B9C" w:rsidRDefault="00811CF0" w:rsidP="00811CF0">
      <w:pPr>
        <w:pStyle w:val="ListParagraph"/>
        <w:numPr>
          <w:ilvl w:val="0"/>
          <w:numId w:val="24"/>
        </w:num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Stanje obveza za povrat državnih poticajnih sredstava kojima je financirana izgradnja projekta </w:t>
      </w:r>
      <w:r w:rsidR="000C27C0" w:rsidRPr="00727B9C">
        <w:rPr>
          <w:rFonts w:ascii="Segoe UI" w:hAnsi="Segoe UI" w:cs="Segoe UI"/>
          <w:sz w:val="20"/>
        </w:rPr>
        <w:t xml:space="preserve">Hostov </w:t>
      </w:r>
      <w:r w:rsidR="0055055E" w:rsidRPr="00727B9C">
        <w:rPr>
          <w:rFonts w:ascii="Segoe UI" w:hAnsi="Segoe UI" w:cs="Segoe UI"/>
          <w:sz w:val="20"/>
        </w:rPr>
        <w:t>b</w:t>
      </w:r>
      <w:r w:rsidR="000C27C0" w:rsidRPr="00727B9C">
        <w:rPr>
          <w:rFonts w:ascii="Segoe UI" w:hAnsi="Segoe UI" w:cs="Segoe UI"/>
          <w:sz w:val="20"/>
        </w:rPr>
        <w:t>reg</w:t>
      </w:r>
      <w:r w:rsidRPr="00727B9C">
        <w:rPr>
          <w:rFonts w:ascii="Segoe UI" w:hAnsi="Segoe UI" w:cs="Segoe UI"/>
          <w:sz w:val="20"/>
        </w:rPr>
        <w:t xml:space="preserve"> iznosi </w:t>
      </w:r>
      <w:r w:rsidR="00A135B4" w:rsidRPr="00727B9C">
        <w:rPr>
          <w:rFonts w:ascii="Segoe UI" w:hAnsi="Segoe UI" w:cs="Segoe UI"/>
          <w:sz w:val="20"/>
        </w:rPr>
        <w:t>4.492.989</w:t>
      </w:r>
      <w:r w:rsidRPr="00727B9C">
        <w:rPr>
          <w:rFonts w:ascii="Segoe UI" w:hAnsi="Segoe UI" w:cs="Segoe UI"/>
          <w:sz w:val="20"/>
        </w:rPr>
        <w:t xml:space="preserve"> kn s rokovima sukladnima naplati od strane kupaca kojima su navedena sredstva plasirana kroz obročnu otplatu tzv. III. </w:t>
      </w:r>
      <w:r w:rsidR="00694AEB" w:rsidRPr="00727B9C">
        <w:rPr>
          <w:rFonts w:ascii="Segoe UI" w:hAnsi="Segoe UI" w:cs="Segoe UI"/>
          <w:sz w:val="20"/>
        </w:rPr>
        <w:t>o</w:t>
      </w:r>
      <w:r w:rsidRPr="00727B9C">
        <w:rPr>
          <w:rFonts w:ascii="Segoe UI" w:hAnsi="Segoe UI" w:cs="Segoe UI"/>
          <w:sz w:val="20"/>
        </w:rPr>
        <w:t>broka</w:t>
      </w:r>
      <w:r w:rsidR="00474A7E" w:rsidRPr="00727B9C">
        <w:rPr>
          <w:rFonts w:ascii="Segoe UI" w:hAnsi="Segoe UI" w:cs="Segoe UI"/>
          <w:sz w:val="20"/>
        </w:rPr>
        <w:t>.</w:t>
      </w:r>
    </w:p>
    <w:p w14:paraId="51F505FC" w14:textId="06B27651" w:rsidR="005D16AD" w:rsidRPr="00727B9C" w:rsidRDefault="00811CF0" w:rsidP="00474A7E">
      <w:pPr>
        <w:pStyle w:val="ListParagraph"/>
        <w:numPr>
          <w:ilvl w:val="0"/>
          <w:numId w:val="24"/>
        </w:num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Stanje obveza za povrat ulaganja Grada Rijeke kojima je financirana izgradnja projekta </w:t>
      </w:r>
      <w:r w:rsidR="0055055E" w:rsidRPr="00727B9C">
        <w:rPr>
          <w:rFonts w:ascii="Segoe UI" w:hAnsi="Segoe UI" w:cs="Segoe UI"/>
          <w:sz w:val="20"/>
        </w:rPr>
        <w:t>Hostov b</w:t>
      </w:r>
      <w:r w:rsidR="000C27C0" w:rsidRPr="00727B9C">
        <w:rPr>
          <w:rFonts w:ascii="Segoe UI" w:hAnsi="Segoe UI" w:cs="Segoe UI"/>
          <w:sz w:val="20"/>
        </w:rPr>
        <w:t>reg</w:t>
      </w:r>
      <w:r w:rsidRPr="00727B9C">
        <w:rPr>
          <w:rFonts w:ascii="Segoe UI" w:hAnsi="Segoe UI" w:cs="Segoe UI"/>
          <w:sz w:val="20"/>
        </w:rPr>
        <w:t xml:space="preserve"> u visini </w:t>
      </w:r>
      <w:r w:rsidR="00AF2CDA" w:rsidRPr="00727B9C">
        <w:rPr>
          <w:rFonts w:ascii="Segoe UI" w:hAnsi="Segoe UI" w:cs="Segoe UI"/>
          <w:sz w:val="20"/>
        </w:rPr>
        <w:t>2.372.40</w:t>
      </w:r>
      <w:r w:rsidR="0050389E" w:rsidRPr="00727B9C">
        <w:rPr>
          <w:rFonts w:ascii="Segoe UI" w:hAnsi="Segoe UI" w:cs="Segoe UI"/>
          <w:sz w:val="20"/>
        </w:rPr>
        <w:t>1</w:t>
      </w:r>
      <w:r w:rsidRPr="00727B9C">
        <w:rPr>
          <w:rFonts w:ascii="Segoe UI" w:hAnsi="Segoe UI" w:cs="Segoe UI"/>
          <w:sz w:val="20"/>
        </w:rPr>
        <w:t xml:space="preserve"> kn s rokovima sukladnima naplati od strane kupaca kojima su navedena sredstva plasirana </w:t>
      </w:r>
      <w:r w:rsidR="00694AEB" w:rsidRPr="00727B9C">
        <w:rPr>
          <w:rFonts w:ascii="Segoe UI" w:hAnsi="Segoe UI" w:cs="Segoe UI"/>
          <w:sz w:val="20"/>
        </w:rPr>
        <w:t>kroz obročnu otplatu tzv. III. o</w:t>
      </w:r>
      <w:r w:rsidRPr="00727B9C">
        <w:rPr>
          <w:rFonts w:ascii="Segoe UI" w:hAnsi="Segoe UI" w:cs="Segoe UI"/>
          <w:sz w:val="20"/>
        </w:rPr>
        <w:t xml:space="preserve">broka. </w:t>
      </w:r>
    </w:p>
    <w:p w14:paraId="0571B9FC" w14:textId="1EEBF7D7" w:rsidR="005D16AD" w:rsidRPr="00727B9C" w:rsidRDefault="000C27C0" w:rsidP="009B04B1">
      <w:pPr>
        <w:pStyle w:val="ListParagraph"/>
        <w:numPr>
          <w:ilvl w:val="0"/>
          <w:numId w:val="24"/>
        </w:num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Stanje o</w:t>
      </w:r>
      <w:r w:rsidR="00380390" w:rsidRPr="00727B9C">
        <w:rPr>
          <w:rFonts w:ascii="Segoe UI" w:hAnsi="Segoe UI" w:cs="Segoe UI"/>
          <w:sz w:val="20"/>
        </w:rPr>
        <w:t>bveza za povrat državnih poticajnih sredstava kojima je financirana izgradnja projekta Rujevica II. faza</w:t>
      </w:r>
      <w:r w:rsidR="009B04B1" w:rsidRPr="00727B9C">
        <w:rPr>
          <w:rFonts w:ascii="Segoe UI" w:hAnsi="Segoe UI" w:cs="Segoe UI"/>
          <w:sz w:val="20"/>
        </w:rPr>
        <w:t xml:space="preserve"> za garaže</w:t>
      </w:r>
      <w:r w:rsidR="00992A9C" w:rsidRPr="00727B9C">
        <w:rPr>
          <w:rFonts w:ascii="Segoe UI" w:hAnsi="Segoe UI" w:cs="Segoe UI"/>
          <w:sz w:val="20"/>
        </w:rPr>
        <w:t xml:space="preserve"> u visini </w:t>
      </w:r>
      <w:r w:rsidR="00AF2CDA" w:rsidRPr="00727B9C">
        <w:rPr>
          <w:rFonts w:ascii="Segoe UI" w:hAnsi="Segoe UI" w:cs="Segoe UI"/>
          <w:sz w:val="20"/>
        </w:rPr>
        <w:t>248.809</w:t>
      </w:r>
      <w:r w:rsidR="00992A9C" w:rsidRPr="00727B9C">
        <w:rPr>
          <w:rFonts w:ascii="Segoe UI" w:hAnsi="Segoe UI" w:cs="Segoe UI"/>
          <w:sz w:val="20"/>
        </w:rPr>
        <w:t xml:space="preserve"> kn predstavlja ukalkulirani udio u III. obroku financiranih i izgrađenih, a neprod</w:t>
      </w:r>
      <w:r w:rsidR="00D23258">
        <w:rPr>
          <w:rFonts w:ascii="Segoe UI" w:hAnsi="Segoe UI" w:cs="Segoe UI"/>
          <w:sz w:val="20"/>
        </w:rPr>
        <w:t>a</w:t>
      </w:r>
      <w:r w:rsidR="00992A9C" w:rsidRPr="00727B9C">
        <w:rPr>
          <w:rFonts w:ascii="Segoe UI" w:hAnsi="Segoe UI" w:cs="Segoe UI"/>
          <w:sz w:val="20"/>
        </w:rPr>
        <w:t>nih 1</w:t>
      </w:r>
      <w:r w:rsidR="00A135B4" w:rsidRPr="00727B9C">
        <w:rPr>
          <w:rFonts w:ascii="Segoe UI" w:hAnsi="Segoe UI" w:cs="Segoe UI"/>
          <w:sz w:val="20"/>
        </w:rPr>
        <w:t>3</w:t>
      </w:r>
      <w:r w:rsidR="00992A9C" w:rsidRPr="00727B9C">
        <w:rPr>
          <w:rFonts w:ascii="Segoe UI" w:hAnsi="Segoe UI" w:cs="Segoe UI"/>
          <w:sz w:val="20"/>
        </w:rPr>
        <w:t xml:space="preserve"> garaža.</w:t>
      </w:r>
    </w:p>
    <w:p w14:paraId="5EAE126D" w14:textId="193C7269" w:rsidR="00992A9C" w:rsidRPr="00727B9C" w:rsidRDefault="00992A9C" w:rsidP="009B04B1">
      <w:pPr>
        <w:pStyle w:val="ListParagraph"/>
        <w:numPr>
          <w:ilvl w:val="0"/>
          <w:numId w:val="24"/>
        </w:num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Stanje obveza za povrat državnih poticajnih sredstava – rezervni fond sukladno Zakonu o društveno poticanoj stanogradnji za financiranje dijela troškova gradnje 1</w:t>
      </w:r>
      <w:r w:rsidR="00A135B4" w:rsidRPr="00727B9C">
        <w:rPr>
          <w:rFonts w:ascii="Segoe UI" w:hAnsi="Segoe UI" w:cs="Segoe UI"/>
          <w:sz w:val="20"/>
        </w:rPr>
        <w:t>3</w:t>
      </w:r>
      <w:r w:rsidRPr="00727B9C">
        <w:rPr>
          <w:rFonts w:ascii="Segoe UI" w:hAnsi="Segoe UI" w:cs="Segoe UI"/>
          <w:sz w:val="20"/>
        </w:rPr>
        <w:t xml:space="preserve"> dovršenih, a neprodanih garaža u projektu POS Rujevica II. faza u visini </w:t>
      </w:r>
      <w:r w:rsidR="00AF2CDA" w:rsidRPr="00727B9C">
        <w:rPr>
          <w:rFonts w:ascii="Segoe UI" w:hAnsi="Segoe UI" w:cs="Segoe UI"/>
          <w:sz w:val="20"/>
        </w:rPr>
        <w:t>275.401</w:t>
      </w:r>
      <w:r w:rsidRPr="00727B9C">
        <w:rPr>
          <w:rFonts w:ascii="Segoe UI" w:hAnsi="Segoe UI" w:cs="Segoe UI"/>
          <w:sz w:val="20"/>
        </w:rPr>
        <w:t xml:space="preserve"> kn. </w:t>
      </w:r>
    </w:p>
    <w:p w14:paraId="0C283D69" w14:textId="5D8FB531" w:rsidR="00242681" w:rsidRPr="00727B9C" w:rsidRDefault="009B04B1" w:rsidP="005D16AD">
      <w:pPr>
        <w:pStyle w:val="ListParagraph"/>
        <w:numPr>
          <w:ilvl w:val="0"/>
          <w:numId w:val="24"/>
        </w:num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Stanje obveza za povrat </w:t>
      </w:r>
      <w:r w:rsidR="00242681" w:rsidRPr="00727B9C">
        <w:rPr>
          <w:rFonts w:ascii="Segoe UI" w:hAnsi="Segoe UI" w:cs="Segoe UI"/>
          <w:sz w:val="20"/>
        </w:rPr>
        <w:t xml:space="preserve">ulaganja Grada Rijeke </w:t>
      </w:r>
      <w:r w:rsidRPr="00727B9C">
        <w:rPr>
          <w:rFonts w:ascii="Segoe UI" w:hAnsi="Segoe UI" w:cs="Segoe UI"/>
          <w:sz w:val="20"/>
        </w:rPr>
        <w:t xml:space="preserve">kojima je financirana izgradnja projekta Rujevica II. faza za garaže </w:t>
      </w:r>
      <w:r w:rsidR="00DE136D" w:rsidRPr="00727B9C">
        <w:rPr>
          <w:rFonts w:ascii="Segoe UI" w:hAnsi="Segoe UI" w:cs="Segoe UI"/>
          <w:sz w:val="20"/>
        </w:rPr>
        <w:t xml:space="preserve">u visini </w:t>
      </w:r>
      <w:r w:rsidR="007C73D6" w:rsidRPr="00727B9C">
        <w:rPr>
          <w:rFonts w:ascii="Segoe UI" w:hAnsi="Segoe UI" w:cs="Segoe UI"/>
          <w:sz w:val="20"/>
        </w:rPr>
        <w:t>255.46</w:t>
      </w:r>
      <w:r w:rsidR="0050389E" w:rsidRPr="00727B9C">
        <w:rPr>
          <w:rFonts w:ascii="Segoe UI" w:hAnsi="Segoe UI" w:cs="Segoe UI"/>
          <w:sz w:val="20"/>
        </w:rPr>
        <w:t>6</w:t>
      </w:r>
      <w:r w:rsidR="00DE136D" w:rsidRPr="00727B9C">
        <w:rPr>
          <w:rFonts w:ascii="Segoe UI" w:hAnsi="Segoe UI" w:cs="Segoe UI"/>
          <w:sz w:val="20"/>
        </w:rPr>
        <w:t xml:space="preserve"> kn predstavlja ukalkulirani udio u III. obroku financiranih i izgrađenih, a neprod</w:t>
      </w:r>
      <w:r w:rsidR="00D23258">
        <w:rPr>
          <w:rFonts w:ascii="Segoe UI" w:hAnsi="Segoe UI" w:cs="Segoe UI"/>
          <w:sz w:val="20"/>
        </w:rPr>
        <w:t>a</w:t>
      </w:r>
      <w:r w:rsidR="00DE136D" w:rsidRPr="00727B9C">
        <w:rPr>
          <w:rFonts w:ascii="Segoe UI" w:hAnsi="Segoe UI" w:cs="Segoe UI"/>
          <w:sz w:val="20"/>
        </w:rPr>
        <w:t>nih 1</w:t>
      </w:r>
      <w:r w:rsidR="007C73D6" w:rsidRPr="00727B9C">
        <w:rPr>
          <w:rFonts w:ascii="Segoe UI" w:hAnsi="Segoe UI" w:cs="Segoe UI"/>
          <w:sz w:val="20"/>
        </w:rPr>
        <w:t>3</w:t>
      </w:r>
      <w:r w:rsidR="00DE136D" w:rsidRPr="00727B9C">
        <w:rPr>
          <w:rFonts w:ascii="Segoe UI" w:hAnsi="Segoe UI" w:cs="Segoe UI"/>
          <w:sz w:val="20"/>
        </w:rPr>
        <w:t xml:space="preserve"> garaža.</w:t>
      </w:r>
    </w:p>
    <w:p w14:paraId="4A602A42" w14:textId="2A636B81" w:rsidR="005D16AD" w:rsidRPr="00727B9C" w:rsidRDefault="00380390" w:rsidP="00242681">
      <w:pPr>
        <w:pStyle w:val="ListParagraph"/>
        <w:numPr>
          <w:ilvl w:val="0"/>
          <w:numId w:val="24"/>
        </w:num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Obveza za povr</w:t>
      </w:r>
      <w:r w:rsidR="00DC12DB" w:rsidRPr="00727B9C">
        <w:rPr>
          <w:rFonts w:ascii="Segoe UI" w:hAnsi="Segoe UI" w:cs="Segoe UI"/>
          <w:sz w:val="20"/>
        </w:rPr>
        <w:t>a</w:t>
      </w:r>
      <w:r w:rsidRPr="00727B9C">
        <w:rPr>
          <w:rFonts w:ascii="Segoe UI" w:hAnsi="Segoe UI" w:cs="Segoe UI"/>
          <w:sz w:val="20"/>
        </w:rPr>
        <w:t>t državnih poticajnih sredstava kojima se financira izgradnja projekta Martinkovac</w:t>
      </w:r>
      <w:r w:rsidR="00DC12DB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>I.</w:t>
      </w:r>
      <w:r w:rsidR="00DC12DB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 xml:space="preserve">faza u visini </w:t>
      </w:r>
      <w:r w:rsidR="007022AD" w:rsidRPr="00727B9C">
        <w:rPr>
          <w:rFonts w:ascii="Segoe UI" w:hAnsi="Segoe UI" w:cs="Segoe UI"/>
          <w:sz w:val="20"/>
        </w:rPr>
        <w:t>9.144.759</w:t>
      </w:r>
      <w:r w:rsidRPr="00727B9C">
        <w:rPr>
          <w:rFonts w:ascii="Segoe UI" w:hAnsi="Segoe UI" w:cs="Segoe UI"/>
          <w:sz w:val="20"/>
        </w:rPr>
        <w:t xml:space="preserve"> kn.</w:t>
      </w:r>
    </w:p>
    <w:p w14:paraId="362BA387" w14:textId="1EC187CF" w:rsidR="005D16AD" w:rsidRPr="00727B9C" w:rsidRDefault="00380390" w:rsidP="001E4016">
      <w:pPr>
        <w:pStyle w:val="ListParagraph"/>
        <w:numPr>
          <w:ilvl w:val="0"/>
          <w:numId w:val="24"/>
        </w:num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Obveza za povrat državnih poticajnih sredstava - rezervni fond</w:t>
      </w:r>
      <w:r w:rsidR="00831C70" w:rsidRPr="00727B9C">
        <w:rPr>
          <w:rFonts w:ascii="Segoe UI" w:hAnsi="Segoe UI" w:cs="Segoe UI"/>
          <w:sz w:val="20"/>
        </w:rPr>
        <w:t xml:space="preserve"> Martinkovac I faza,</w:t>
      </w:r>
      <w:r w:rsidRPr="00727B9C">
        <w:rPr>
          <w:rFonts w:ascii="Segoe UI" w:hAnsi="Segoe UI" w:cs="Segoe UI"/>
          <w:sz w:val="20"/>
        </w:rPr>
        <w:t xml:space="preserve"> sukladno Zakon</w:t>
      </w:r>
      <w:r w:rsidR="00992A9C" w:rsidRPr="00727B9C">
        <w:rPr>
          <w:rFonts w:ascii="Segoe UI" w:hAnsi="Segoe UI" w:cs="Segoe UI"/>
          <w:sz w:val="20"/>
        </w:rPr>
        <w:t>u</w:t>
      </w:r>
      <w:r w:rsidRPr="00727B9C">
        <w:rPr>
          <w:rFonts w:ascii="Segoe UI" w:hAnsi="Segoe UI" w:cs="Segoe UI"/>
          <w:sz w:val="20"/>
        </w:rPr>
        <w:t xml:space="preserve"> o društveno poticanoj stanogradnji</w:t>
      </w:r>
      <w:r w:rsidR="00831C70" w:rsidRPr="00727B9C">
        <w:rPr>
          <w:rFonts w:ascii="Segoe UI" w:hAnsi="Segoe UI" w:cs="Segoe UI"/>
          <w:sz w:val="20"/>
        </w:rPr>
        <w:t xml:space="preserve"> iznosi 452.611 kn</w:t>
      </w:r>
      <w:r w:rsidR="00AA3074" w:rsidRPr="00727B9C">
        <w:rPr>
          <w:rFonts w:ascii="Segoe UI" w:hAnsi="Segoe UI" w:cs="Segoe UI"/>
          <w:sz w:val="20"/>
        </w:rPr>
        <w:t>.</w:t>
      </w:r>
      <w:r w:rsidR="00831C70" w:rsidRPr="00727B9C">
        <w:rPr>
          <w:rFonts w:ascii="Segoe UI" w:hAnsi="Segoe UI" w:cs="Segoe UI"/>
          <w:sz w:val="20"/>
        </w:rPr>
        <w:t xml:space="preserve"> </w:t>
      </w:r>
    </w:p>
    <w:p w14:paraId="07B98925" w14:textId="1DE78944" w:rsidR="00380390" w:rsidRPr="00727B9C" w:rsidRDefault="00380390" w:rsidP="005D16AD">
      <w:pPr>
        <w:pStyle w:val="ListParagraph"/>
        <w:numPr>
          <w:ilvl w:val="0"/>
          <w:numId w:val="24"/>
        </w:num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Obveza za povrat ulaganja Grada Rijeke kojima je financirana izgradnja projekta Martinkovac</w:t>
      </w:r>
      <w:r w:rsidR="001F73E3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>I.</w:t>
      </w:r>
      <w:r w:rsidR="001F73E3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 xml:space="preserve">faza u visini </w:t>
      </w:r>
      <w:r w:rsidR="007C73D6" w:rsidRPr="00727B9C">
        <w:rPr>
          <w:rFonts w:ascii="Segoe UI" w:hAnsi="Segoe UI" w:cs="Segoe UI"/>
          <w:sz w:val="20"/>
        </w:rPr>
        <w:t>2.558.289</w:t>
      </w:r>
      <w:r w:rsidRPr="00727B9C">
        <w:rPr>
          <w:rFonts w:ascii="Segoe UI" w:hAnsi="Segoe UI" w:cs="Segoe UI"/>
          <w:sz w:val="20"/>
        </w:rPr>
        <w:t xml:space="preserve"> kn.</w:t>
      </w:r>
    </w:p>
    <w:p w14:paraId="368F795B" w14:textId="392F74E5" w:rsidR="001B274A" w:rsidRPr="00727B9C" w:rsidRDefault="001B274A" w:rsidP="00D7078D">
      <w:pPr>
        <w:pStyle w:val="ListParagraph"/>
        <w:spacing w:before="240"/>
        <w:jc w:val="both"/>
        <w:rPr>
          <w:rFonts w:ascii="Segoe UI" w:hAnsi="Segoe UI" w:cs="Segoe UI"/>
          <w:sz w:val="20"/>
        </w:rPr>
      </w:pPr>
    </w:p>
    <w:p w14:paraId="6CA4510D" w14:textId="7FF6934F" w:rsidR="001B274A" w:rsidRPr="00727B9C" w:rsidRDefault="005B32D7" w:rsidP="001B274A">
      <w:pPr>
        <w:pStyle w:val="ListParagraph"/>
        <w:spacing w:before="240"/>
        <w:ind w:left="284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Stoga, u </w:t>
      </w:r>
      <w:r w:rsidR="001B274A" w:rsidRPr="00727B9C">
        <w:rPr>
          <w:rFonts w:ascii="Segoe UI" w:hAnsi="Segoe UI" w:cs="Segoe UI"/>
          <w:sz w:val="20"/>
        </w:rPr>
        <w:t>izvještajnom razdoblju obveze za zajmove od gradskih proračuna</w:t>
      </w:r>
      <w:r w:rsidR="00253771" w:rsidRPr="00727B9C">
        <w:rPr>
          <w:rFonts w:ascii="Segoe UI" w:hAnsi="Segoe UI" w:cs="Segoe UI"/>
          <w:sz w:val="20"/>
        </w:rPr>
        <w:t xml:space="preserve"> (AOP 213) iznose</w:t>
      </w:r>
      <w:r w:rsidR="003D2B76" w:rsidRPr="00727B9C">
        <w:rPr>
          <w:rFonts w:ascii="Segoe UI" w:hAnsi="Segoe UI" w:cs="Segoe UI"/>
          <w:sz w:val="20"/>
        </w:rPr>
        <w:t xml:space="preserve"> 11.658.690 kn</w:t>
      </w:r>
      <w:r w:rsidRPr="00727B9C">
        <w:rPr>
          <w:rFonts w:ascii="Segoe UI" w:hAnsi="Segoe UI" w:cs="Segoe UI"/>
          <w:sz w:val="20"/>
        </w:rPr>
        <w:t xml:space="preserve"> što predstavlja umanjenje od</w:t>
      </w:r>
      <w:r w:rsidR="001B274A" w:rsidRPr="00727B9C">
        <w:rPr>
          <w:rFonts w:ascii="Segoe UI" w:hAnsi="Segoe UI" w:cs="Segoe UI"/>
          <w:sz w:val="20"/>
        </w:rPr>
        <w:t xml:space="preserve"> 39,6% u odnosu na prethodno</w:t>
      </w:r>
      <w:r w:rsidR="003D2B76" w:rsidRPr="00727B9C">
        <w:rPr>
          <w:rFonts w:ascii="Segoe UI" w:hAnsi="Segoe UI" w:cs="Segoe UI"/>
          <w:sz w:val="20"/>
        </w:rPr>
        <w:t xml:space="preserve"> izvještajno razdoblje</w:t>
      </w:r>
      <w:r w:rsidRPr="00727B9C">
        <w:rPr>
          <w:rFonts w:ascii="Segoe UI" w:hAnsi="Segoe UI" w:cs="Segoe UI"/>
          <w:sz w:val="20"/>
        </w:rPr>
        <w:t>. Najvećim dijelom smanjenje obveza proizlazi iz smanjene</w:t>
      </w:r>
      <w:r w:rsidR="001B274A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>vrijednosti zemljišta</w:t>
      </w:r>
      <w:r w:rsidR="00253771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 xml:space="preserve">za izgradnju dvije stambene zgrade u okviru </w:t>
      </w:r>
      <w:r w:rsidR="00125C80" w:rsidRPr="00727B9C">
        <w:rPr>
          <w:rFonts w:ascii="Segoe UI" w:hAnsi="Segoe UI" w:cs="Segoe UI"/>
          <w:sz w:val="20"/>
        </w:rPr>
        <w:t xml:space="preserve">projekta poticajne stanogradnje </w:t>
      </w:r>
      <w:r w:rsidRPr="00727B9C">
        <w:rPr>
          <w:rFonts w:ascii="Segoe UI" w:hAnsi="Segoe UI" w:cs="Segoe UI"/>
          <w:sz w:val="20"/>
        </w:rPr>
        <w:t>POS Martinkovac</w:t>
      </w:r>
      <w:r w:rsidR="00125C80" w:rsidRPr="00727B9C">
        <w:rPr>
          <w:rFonts w:ascii="Segoe UI" w:hAnsi="Segoe UI" w:cs="Segoe UI"/>
          <w:sz w:val="20"/>
        </w:rPr>
        <w:t xml:space="preserve"> I faza</w:t>
      </w:r>
      <w:r w:rsidRPr="00727B9C">
        <w:rPr>
          <w:rFonts w:ascii="Segoe UI" w:hAnsi="Segoe UI" w:cs="Segoe UI"/>
          <w:sz w:val="20"/>
        </w:rPr>
        <w:t xml:space="preserve"> </w:t>
      </w:r>
      <w:r w:rsidR="00253771" w:rsidRPr="00727B9C">
        <w:rPr>
          <w:rFonts w:ascii="Segoe UI" w:hAnsi="Segoe UI" w:cs="Segoe UI"/>
          <w:sz w:val="20"/>
        </w:rPr>
        <w:t xml:space="preserve">od 4.583.440 kn, </w:t>
      </w:r>
      <w:r w:rsidR="003B5820" w:rsidRPr="00727B9C">
        <w:rPr>
          <w:rFonts w:ascii="Segoe UI" w:hAnsi="Segoe UI" w:cs="Segoe UI"/>
          <w:sz w:val="20"/>
        </w:rPr>
        <w:t>te otpisa potraživanja za komunalni doprinos od strane Grada Rijeke u visini 1.702.725 kn</w:t>
      </w:r>
      <w:r w:rsidRPr="00727B9C">
        <w:rPr>
          <w:rFonts w:ascii="Segoe UI" w:hAnsi="Segoe UI" w:cs="Segoe UI"/>
          <w:sz w:val="20"/>
        </w:rPr>
        <w:t xml:space="preserve"> za navedeni projekt.</w:t>
      </w:r>
      <w:r w:rsidR="00C83F33" w:rsidRPr="00727B9C">
        <w:rPr>
          <w:rFonts w:ascii="Segoe UI" w:hAnsi="Segoe UI" w:cs="Segoe UI"/>
          <w:sz w:val="20"/>
        </w:rPr>
        <w:t xml:space="preserve"> Obveze za zajmove od državnog proračuna su se povećale za 15.3% radi povećanja zajma za realizaciju projekta POS Martinkovac I faza </w:t>
      </w:r>
      <w:r w:rsidR="00C93AEF" w:rsidRPr="00727B9C">
        <w:rPr>
          <w:rFonts w:ascii="Segoe UI" w:hAnsi="Segoe UI" w:cs="Segoe UI"/>
          <w:sz w:val="20"/>
        </w:rPr>
        <w:t>u iznosu 8.726.306 kn.</w:t>
      </w:r>
      <w:r w:rsidR="00253771" w:rsidRPr="00727B9C">
        <w:rPr>
          <w:rFonts w:ascii="Segoe UI" w:hAnsi="Segoe UI" w:cs="Segoe UI"/>
          <w:sz w:val="20"/>
        </w:rPr>
        <w:t xml:space="preserve"> Ostala smanjenja odnose se na otplate kredita i zajmova kupaca tekućih projekata (prema gore navedenoj specifikaciji).</w:t>
      </w:r>
    </w:p>
    <w:p w14:paraId="31E1437C" w14:textId="087C1A43" w:rsidR="00380390" w:rsidRPr="00727B9C" w:rsidRDefault="00380390" w:rsidP="00D7078D">
      <w:pPr>
        <w:spacing w:before="240"/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t xml:space="preserve">Bilješka br. </w:t>
      </w:r>
      <w:r w:rsidR="00361386" w:rsidRPr="00727B9C">
        <w:rPr>
          <w:rFonts w:ascii="Segoe UI" w:hAnsi="Segoe UI" w:cs="Segoe UI"/>
          <w:b/>
          <w:sz w:val="20"/>
        </w:rPr>
        <w:t>10</w:t>
      </w:r>
      <w:r w:rsidRPr="00727B9C">
        <w:rPr>
          <w:rFonts w:ascii="Segoe UI" w:hAnsi="Segoe UI" w:cs="Segoe UI"/>
          <w:b/>
          <w:sz w:val="20"/>
        </w:rPr>
        <w:t xml:space="preserve"> – AOP 2</w:t>
      </w:r>
      <w:r w:rsidR="00C93AEF" w:rsidRPr="00727B9C">
        <w:rPr>
          <w:rFonts w:ascii="Segoe UI" w:hAnsi="Segoe UI" w:cs="Segoe UI"/>
          <w:b/>
          <w:sz w:val="20"/>
        </w:rPr>
        <w:t>41</w:t>
      </w:r>
      <w:r w:rsidR="00BB06B4" w:rsidRPr="00727B9C">
        <w:rPr>
          <w:rFonts w:ascii="Segoe UI" w:hAnsi="Segoe UI" w:cs="Segoe UI"/>
          <w:b/>
          <w:sz w:val="20"/>
        </w:rPr>
        <w:t>-2</w:t>
      </w:r>
      <w:r w:rsidR="00831C70" w:rsidRPr="00727B9C">
        <w:rPr>
          <w:rFonts w:ascii="Segoe UI" w:hAnsi="Segoe UI" w:cs="Segoe UI"/>
          <w:b/>
          <w:sz w:val="20"/>
        </w:rPr>
        <w:t>4</w:t>
      </w:r>
      <w:r w:rsidR="00C93AEF" w:rsidRPr="00727B9C">
        <w:rPr>
          <w:rFonts w:ascii="Segoe UI" w:hAnsi="Segoe UI" w:cs="Segoe UI"/>
          <w:b/>
          <w:sz w:val="20"/>
        </w:rPr>
        <w:t>6</w:t>
      </w:r>
    </w:p>
    <w:p w14:paraId="13B049FF" w14:textId="037C9F49" w:rsidR="00380390" w:rsidRPr="00727B9C" w:rsidRDefault="00380390" w:rsidP="00D7078D">
      <w:p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Utvrđeni je rezultat poslovanja za svaku posebnu aktivnost, </w:t>
      </w:r>
      <w:r w:rsidR="00323556" w:rsidRPr="00727B9C">
        <w:rPr>
          <w:rFonts w:ascii="Segoe UI" w:hAnsi="Segoe UI" w:cs="Segoe UI"/>
          <w:sz w:val="20"/>
        </w:rPr>
        <w:t>za</w:t>
      </w:r>
      <w:r w:rsidRPr="00727B9C">
        <w:rPr>
          <w:rFonts w:ascii="Segoe UI" w:hAnsi="Segoe UI" w:cs="Segoe UI"/>
          <w:sz w:val="20"/>
        </w:rPr>
        <w:t xml:space="preserve"> redovno poslovanj</w:t>
      </w:r>
      <w:r w:rsidR="00323556" w:rsidRPr="00727B9C">
        <w:rPr>
          <w:rFonts w:ascii="Segoe UI" w:hAnsi="Segoe UI" w:cs="Segoe UI"/>
          <w:sz w:val="20"/>
        </w:rPr>
        <w:t>e</w:t>
      </w:r>
      <w:r w:rsidRPr="00727B9C">
        <w:rPr>
          <w:rFonts w:ascii="Segoe UI" w:hAnsi="Segoe UI" w:cs="Segoe UI"/>
          <w:sz w:val="20"/>
        </w:rPr>
        <w:t>, nefinancijsk</w:t>
      </w:r>
      <w:r w:rsidR="00323556" w:rsidRPr="00727B9C">
        <w:rPr>
          <w:rFonts w:ascii="Segoe UI" w:hAnsi="Segoe UI" w:cs="Segoe UI"/>
          <w:sz w:val="20"/>
        </w:rPr>
        <w:t>u</w:t>
      </w:r>
      <w:r w:rsidRPr="00727B9C">
        <w:rPr>
          <w:rFonts w:ascii="Segoe UI" w:hAnsi="Segoe UI" w:cs="Segoe UI"/>
          <w:sz w:val="20"/>
        </w:rPr>
        <w:t xml:space="preserve"> imovin</w:t>
      </w:r>
      <w:r w:rsidR="00323556" w:rsidRPr="00727B9C">
        <w:rPr>
          <w:rFonts w:ascii="Segoe UI" w:hAnsi="Segoe UI" w:cs="Segoe UI"/>
          <w:sz w:val="20"/>
        </w:rPr>
        <w:t>u</w:t>
      </w:r>
      <w:r w:rsidRPr="00727B9C">
        <w:rPr>
          <w:rFonts w:ascii="Segoe UI" w:hAnsi="Segoe UI" w:cs="Segoe UI"/>
          <w:sz w:val="20"/>
        </w:rPr>
        <w:t xml:space="preserve"> i financijsk</w:t>
      </w:r>
      <w:r w:rsidR="00323556" w:rsidRPr="00727B9C">
        <w:rPr>
          <w:rFonts w:ascii="Segoe UI" w:hAnsi="Segoe UI" w:cs="Segoe UI"/>
          <w:sz w:val="20"/>
        </w:rPr>
        <w:t>u</w:t>
      </w:r>
      <w:r w:rsidRPr="00727B9C">
        <w:rPr>
          <w:rFonts w:ascii="Segoe UI" w:hAnsi="Segoe UI" w:cs="Segoe UI"/>
          <w:sz w:val="20"/>
        </w:rPr>
        <w:t xml:space="preserve"> imovin</w:t>
      </w:r>
      <w:r w:rsidR="00323556" w:rsidRPr="00727B9C">
        <w:rPr>
          <w:rFonts w:ascii="Segoe UI" w:hAnsi="Segoe UI" w:cs="Segoe UI"/>
          <w:sz w:val="20"/>
        </w:rPr>
        <w:t>u</w:t>
      </w:r>
      <w:r w:rsidRPr="00727B9C">
        <w:rPr>
          <w:rFonts w:ascii="Segoe UI" w:hAnsi="Segoe UI" w:cs="Segoe UI"/>
          <w:sz w:val="20"/>
        </w:rPr>
        <w:t xml:space="preserve">, sukladno čl. 82. Pravilnika o proračunskom </w:t>
      </w:r>
      <w:r w:rsidR="00D96AA7" w:rsidRPr="00727B9C">
        <w:rPr>
          <w:rFonts w:ascii="Segoe UI" w:hAnsi="Segoe UI" w:cs="Segoe UI"/>
          <w:sz w:val="20"/>
        </w:rPr>
        <w:t>računovodstvu i računskom planu</w:t>
      </w:r>
      <w:r w:rsidR="00295FDF" w:rsidRPr="00727B9C">
        <w:rPr>
          <w:rFonts w:ascii="Segoe UI" w:hAnsi="Segoe UI" w:cs="Segoe UI"/>
          <w:sz w:val="20"/>
        </w:rPr>
        <w:t>.</w:t>
      </w:r>
      <w:r w:rsidR="00E00F6A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 xml:space="preserve">U niže navedenoj tablici prikazan je ostvareni rezultat </w:t>
      </w:r>
    </w:p>
    <w:p w14:paraId="6455944C" w14:textId="0B68018C" w:rsidR="001542A1" w:rsidRPr="00727B9C" w:rsidRDefault="00CE61D1" w:rsidP="00D7078D">
      <w:p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(AOP 239) Manjak prihoda u konačnici daje iznos kontrolnog zbroja u obrascu PR-RAS u iznosu 3.006.888 kn (AOP 639)</w:t>
      </w:r>
      <w:r w:rsidR="00727B9C" w:rsidRPr="00727B9C">
        <w:rPr>
          <w:rFonts w:ascii="Segoe UI" w:hAnsi="Segoe UI" w:cs="Segoe UI"/>
          <w:sz w:val="20"/>
        </w:rPr>
        <w:t xml:space="preserve"> m</w:t>
      </w:r>
      <w:r w:rsidRPr="00727B9C">
        <w:rPr>
          <w:rFonts w:ascii="Segoe UI" w:hAnsi="Segoe UI" w:cs="Segoe UI"/>
          <w:sz w:val="20"/>
        </w:rPr>
        <w:t>anjak prihoda i primit</w:t>
      </w:r>
      <w:r w:rsidR="00D23258">
        <w:rPr>
          <w:rFonts w:ascii="Segoe UI" w:hAnsi="Segoe UI" w:cs="Segoe UI"/>
          <w:sz w:val="20"/>
        </w:rPr>
        <w:t>a</w:t>
      </w:r>
      <w:r w:rsidRPr="00727B9C">
        <w:rPr>
          <w:rFonts w:ascii="Segoe UI" w:hAnsi="Segoe UI" w:cs="Segoe UI"/>
          <w:sz w:val="20"/>
        </w:rPr>
        <w:t>ka  za pokriće u sljedećem razdoblju</w:t>
      </w:r>
      <w:r w:rsidR="00727B9C" w:rsidRPr="00727B9C">
        <w:rPr>
          <w:rFonts w:ascii="Segoe UI" w:hAnsi="Segoe UI" w:cs="Segoe UI"/>
          <w:sz w:val="20"/>
        </w:rPr>
        <w:t>.</w:t>
      </w:r>
    </w:p>
    <w:p w14:paraId="14D7A80C" w14:textId="77777777" w:rsidR="00CE61D1" w:rsidRPr="00727B9C" w:rsidRDefault="00CE61D1" w:rsidP="00D7078D">
      <w:pPr>
        <w:spacing w:before="240"/>
        <w:jc w:val="both"/>
        <w:rPr>
          <w:rFonts w:ascii="Segoe UI" w:hAnsi="Segoe UI" w:cs="Segoe UI"/>
          <w:sz w:val="20"/>
        </w:rPr>
      </w:pPr>
    </w:p>
    <w:tbl>
      <w:tblPr>
        <w:tblW w:w="9061" w:type="dxa"/>
        <w:tblLook w:val="04A0" w:firstRow="1" w:lastRow="0" w:firstColumn="1" w:lastColumn="0" w:noHBand="0" w:noVBand="1"/>
      </w:tblPr>
      <w:tblGrid>
        <w:gridCol w:w="945"/>
        <w:gridCol w:w="613"/>
        <w:gridCol w:w="5392"/>
        <w:gridCol w:w="2111"/>
      </w:tblGrid>
      <w:tr w:rsidR="00831C70" w:rsidRPr="00727B9C" w14:paraId="39C00B75" w14:textId="77777777" w:rsidTr="00831C70">
        <w:trPr>
          <w:trHeight w:val="3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A550" w14:textId="3D2D9A1B" w:rsidR="00831C70" w:rsidRPr="00727B9C" w:rsidRDefault="00831C70" w:rsidP="00D7078D">
            <w:pPr>
              <w:jc w:val="both"/>
              <w:rPr>
                <w:rFonts w:ascii="Calibri" w:hAnsi="Calibri"/>
                <w:color w:val="000000"/>
                <w:szCs w:val="22"/>
              </w:rPr>
            </w:pPr>
            <w:r w:rsidRPr="00727B9C">
              <w:rPr>
                <w:rFonts w:ascii="Calibri" w:hAnsi="Calibri"/>
                <w:color w:val="000000"/>
                <w:szCs w:val="22"/>
              </w:rPr>
              <w:t>KTO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3C603" w14:textId="79A47BE1" w:rsidR="00831C70" w:rsidRPr="00727B9C" w:rsidRDefault="00831C70" w:rsidP="00D7078D">
            <w:pPr>
              <w:jc w:val="both"/>
              <w:rPr>
                <w:rFonts w:ascii="Calibri" w:hAnsi="Calibri"/>
                <w:color w:val="000000"/>
                <w:szCs w:val="22"/>
              </w:rPr>
            </w:pPr>
            <w:r w:rsidRPr="00727B9C">
              <w:rPr>
                <w:rFonts w:ascii="Calibri" w:hAnsi="Calibri"/>
                <w:color w:val="000000"/>
                <w:szCs w:val="22"/>
              </w:rPr>
              <w:t>AOP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0A0F" w14:textId="187CE144" w:rsidR="00831C70" w:rsidRPr="00727B9C" w:rsidRDefault="00253771" w:rsidP="00506C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7B9C">
              <w:rPr>
                <w:rFonts w:ascii="Calibri" w:hAnsi="Calibri"/>
                <w:color w:val="000000"/>
                <w:szCs w:val="22"/>
              </w:rPr>
              <w:t>Stanje 31.12.2021</w:t>
            </w:r>
            <w:r w:rsidR="00831C70" w:rsidRPr="00727B9C">
              <w:rPr>
                <w:rFonts w:ascii="Calibri" w:hAnsi="Calibri"/>
                <w:color w:val="000000"/>
                <w:szCs w:val="22"/>
              </w:rPr>
              <w:t>. god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D4D7" w14:textId="1C777B32" w:rsidR="00831C70" w:rsidRPr="00727B9C" w:rsidRDefault="00831C70" w:rsidP="00506CE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7B9C">
              <w:rPr>
                <w:rFonts w:ascii="Calibri" w:hAnsi="Calibri"/>
                <w:color w:val="000000"/>
                <w:szCs w:val="22"/>
              </w:rPr>
              <w:t>Iznos</w:t>
            </w:r>
            <w:r w:rsidR="00474A7E" w:rsidRPr="00727B9C">
              <w:rPr>
                <w:rFonts w:ascii="Calibri" w:hAnsi="Calibri"/>
                <w:color w:val="000000"/>
                <w:szCs w:val="22"/>
              </w:rPr>
              <w:t xml:space="preserve"> u kn</w:t>
            </w:r>
          </w:p>
        </w:tc>
      </w:tr>
      <w:tr w:rsidR="00E72D26" w:rsidRPr="00727B9C" w14:paraId="3D234BCC" w14:textId="77777777" w:rsidTr="00831C70">
        <w:trPr>
          <w:trHeight w:val="3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1C65" w14:textId="0FB5F5F0" w:rsidR="00E72D26" w:rsidRPr="00727B9C" w:rsidRDefault="00E72D26" w:rsidP="00D7078D">
            <w:pPr>
              <w:jc w:val="both"/>
              <w:rPr>
                <w:rFonts w:ascii="Calibri" w:hAnsi="Calibri"/>
                <w:color w:val="000000"/>
                <w:szCs w:val="22"/>
              </w:rPr>
            </w:pPr>
            <w:r w:rsidRPr="00727B9C">
              <w:rPr>
                <w:rFonts w:ascii="Calibri" w:hAnsi="Calibri"/>
                <w:color w:val="000000"/>
                <w:szCs w:val="22"/>
              </w:rPr>
              <w:t>92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34A66" w14:textId="77777777" w:rsidR="00E72D26" w:rsidRPr="00727B9C" w:rsidRDefault="00E72D26" w:rsidP="00D7078D">
            <w:pPr>
              <w:jc w:val="both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A00B2" w14:textId="78C425D6" w:rsidR="00E72D26" w:rsidRPr="00727B9C" w:rsidRDefault="00E72D26" w:rsidP="00D7078D">
            <w:pPr>
              <w:jc w:val="both"/>
              <w:rPr>
                <w:rFonts w:ascii="Calibri" w:hAnsi="Calibri"/>
                <w:color w:val="000000"/>
                <w:szCs w:val="22"/>
              </w:rPr>
            </w:pPr>
            <w:r w:rsidRPr="00727B9C">
              <w:rPr>
                <w:rFonts w:ascii="Calibri" w:hAnsi="Calibri"/>
                <w:color w:val="000000"/>
                <w:szCs w:val="22"/>
              </w:rPr>
              <w:t>Ukupan rezultat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99E1C" w14:textId="51B00264" w:rsidR="00E72D26" w:rsidRPr="00727B9C" w:rsidRDefault="001E06F1" w:rsidP="00E72D2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7B9C">
              <w:rPr>
                <w:rFonts w:ascii="Calibri" w:hAnsi="Calibri"/>
                <w:color w:val="000000"/>
                <w:szCs w:val="22"/>
              </w:rPr>
              <w:t>-3.006.888</w:t>
            </w:r>
          </w:p>
        </w:tc>
      </w:tr>
      <w:tr w:rsidR="00831C70" w:rsidRPr="00727B9C" w14:paraId="5644CF9C" w14:textId="77777777" w:rsidTr="00831C70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EF6" w14:textId="6A484D5A" w:rsidR="00831C70" w:rsidRPr="00727B9C" w:rsidRDefault="00831C70" w:rsidP="00D7078D">
            <w:pPr>
              <w:jc w:val="both"/>
              <w:rPr>
                <w:rFonts w:ascii="Calibri" w:hAnsi="Calibri"/>
                <w:color w:val="000000"/>
                <w:szCs w:val="22"/>
              </w:rPr>
            </w:pPr>
            <w:r w:rsidRPr="00727B9C">
              <w:rPr>
                <w:rFonts w:ascii="Calibri" w:hAnsi="Calibri"/>
                <w:color w:val="000000"/>
                <w:szCs w:val="22"/>
              </w:rPr>
              <w:t>92211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5CC70" w14:textId="413420F0" w:rsidR="00831C70" w:rsidRPr="00727B9C" w:rsidRDefault="00C93AEF" w:rsidP="00D7078D">
            <w:pPr>
              <w:jc w:val="both"/>
              <w:rPr>
                <w:rFonts w:ascii="Calibri" w:hAnsi="Calibri"/>
                <w:color w:val="000000"/>
                <w:szCs w:val="22"/>
              </w:rPr>
            </w:pPr>
            <w:r w:rsidRPr="00727B9C">
              <w:rPr>
                <w:rFonts w:ascii="Calibri" w:hAnsi="Calibri"/>
                <w:color w:val="000000"/>
                <w:szCs w:val="22"/>
              </w:rPr>
              <w:t>241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8930" w14:textId="4DD5D4E9" w:rsidR="00831C70" w:rsidRPr="00727B9C" w:rsidRDefault="00831C70" w:rsidP="00D7078D">
            <w:pPr>
              <w:jc w:val="both"/>
              <w:rPr>
                <w:rFonts w:ascii="Calibri" w:hAnsi="Calibri"/>
                <w:color w:val="000000"/>
                <w:szCs w:val="22"/>
              </w:rPr>
            </w:pPr>
            <w:r w:rsidRPr="00727B9C">
              <w:rPr>
                <w:rFonts w:ascii="Calibri" w:hAnsi="Calibri"/>
                <w:color w:val="000000"/>
                <w:szCs w:val="22"/>
              </w:rPr>
              <w:t>Višak prihoda poslovanja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DCF1" w14:textId="07C26E8E" w:rsidR="00831C70" w:rsidRPr="00727B9C" w:rsidRDefault="001E06F1" w:rsidP="00E72D2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7B9C">
              <w:rPr>
                <w:rFonts w:ascii="Calibri" w:hAnsi="Calibri"/>
                <w:color w:val="000000"/>
                <w:szCs w:val="22"/>
              </w:rPr>
              <w:t>1.659.266</w:t>
            </w:r>
          </w:p>
        </w:tc>
      </w:tr>
      <w:tr w:rsidR="00831C70" w:rsidRPr="00727B9C" w14:paraId="6EB115EC" w14:textId="77777777" w:rsidTr="00831C70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85AD" w14:textId="1B49718C" w:rsidR="00831C70" w:rsidRPr="00727B9C" w:rsidRDefault="00831C70" w:rsidP="00D7078D">
            <w:pPr>
              <w:jc w:val="both"/>
              <w:rPr>
                <w:rFonts w:ascii="Calibri" w:hAnsi="Calibri"/>
                <w:color w:val="000000"/>
                <w:szCs w:val="22"/>
              </w:rPr>
            </w:pPr>
            <w:r w:rsidRPr="00727B9C">
              <w:rPr>
                <w:rFonts w:ascii="Calibri" w:hAnsi="Calibri"/>
                <w:color w:val="000000"/>
                <w:szCs w:val="22"/>
              </w:rPr>
              <w:t>92212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17941" w14:textId="13F7F4E3" w:rsidR="00831C70" w:rsidRPr="00727B9C" w:rsidRDefault="00831C70" w:rsidP="00D7078D">
            <w:pPr>
              <w:jc w:val="both"/>
              <w:rPr>
                <w:rFonts w:ascii="Calibri" w:hAnsi="Calibri"/>
                <w:color w:val="000000"/>
                <w:szCs w:val="22"/>
              </w:rPr>
            </w:pPr>
            <w:r w:rsidRPr="00727B9C">
              <w:rPr>
                <w:rFonts w:ascii="Calibri" w:hAnsi="Calibri"/>
                <w:color w:val="000000"/>
                <w:szCs w:val="22"/>
              </w:rPr>
              <w:t>24</w:t>
            </w:r>
            <w:r w:rsidR="00C93AEF" w:rsidRPr="00727B9C"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AB741" w14:textId="146DA8AA" w:rsidR="00831C70" w:rsidRPr="00727B9C" w:rsidRDefault="001E06F1" w:rsidP="00D7078D">
            <w:pPr>
              <w:jc w:val="both"/>
              <w:rPr>
                <w:rFonts w:ascii="Calibri" w:hAnsi="Calibri"/>
                <w:color w:val="000000"/>
                <w:szCs w:val="22"/>
              </w:rPr>
            </w:pPr>
            <w:r w:rsidRPr="00727B9C">
              <w:rPr>
                <w:rFonts w:ascii="Calibri" w:hAnsi="Calibri"/>
                <w:color w:val="000000"/>
                <w:szCs w:val="22"/>
              </w:rPr>
              <w:t>Višak primitaka od financijske imovine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51707" w14:textId="21AFB991" w:rsidR="00831C70" w:rsidRPr="00727B9C" w:rsidRDefault="00474A7E" w:rsidP="00E72D2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7B9C">
              <w:rPr>
                <w:rFonts w:ascii="Calibri" w:hAnsi="Calibri"/>
                <w:color w:val="000000"/>
                <w:szCs w:val="22"/>
              </w:rPr>
              <w:t xml:space="preserve">   </w:t>
            </w:r>
            <w:r w:rsidR="001E06F1" w:rsidRPr="00727B9C">
              <w:rPr>
                <w:rFonts w:ascii="Calibri" w:hAnsi="Calibri"/>
                <w:color w:val="000000"/>
                <w:szCs w:val="22"/>
              </w:rPr>
              <w:t>8.717.442</w:t>
            </w:r>
          </w:p>
        </w:tc>
      </w:tr>
      <w:tr w:rsidR="00831C70" w:rsidRPr="00727B9C" w14:paraId="35BDFF9F" w14:textId="77777777" w:rsidTr="00831C70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B613" w14:textId="4B539447" w:rsidR="00831C70" w:rsidRPr="00727B9C" w:rsidRDefault="00831C70" w:rsidP="00D7078D">
            <w:pPr>
              <w:jc w:val="both"/>
              <w:rPr>
                <w:rFonts w:ascii="Calibri" w:hAnsi="Calibri"/>
                <w:color w:val="000000"/>
                <w:szCs w:val="22"/>
              </w:rPr>
            </w:pPr>
            <w:r w:rsidRPr="00727B9C">
              <w:rPr>
                <w:rFonts w:ascii="Calibri" w:hAnsi="Calibri"/>
                <w:color w:val="000000"/>
                <w:szCs w:val="22"/>
              </w:rPr>
              <w:t>92223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A0FD1" w14:textId="3550D0C4" w:rsidR="00831C70" w:rsidRPr="00727B9C" w:rsidRDefault="00831C70" w:rsidP="00D7078D">
            <w:pPr>
              <w:jc w:val="both"/>
              <w:rPr>
                <w:rFonts w:ascii="Calibri" w:hAnsi="Calibri"/>
                <w:color w:val="000000"/>
                <w:szCs w:val="22"/>
              </w:rPr>
            </w:pPr>
            <w:r w:rsidRPr="00727B9C">
              <w:rPr>
                <w:rFonts w:ascii="Calibri" w:hAnsi="Calibri"/>
                <w:color w:val="000000"/>
                <w:szCs w:val="22"/>
              </w:rPr>
              <w:t>24</w:t>
            </w:r>
            <w:r w:rsidR="00C93AEF" w:rsidRPr="00727B9C"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C5462" w14:textId="186C1C36" w:rsidR="00831C70" w:rsidRPr="00727B9C" w:rsidRDefault="001E06F1" w:rsidP="00D7078D">
            <w:pPr>
              <w:jc w:val="both"/>
              <w:rPr>
                <w:rFonts w:ascii="Calibri" w:hAnsi="Calibri"/>
                <w:color w:val="000000"/>
                <w:szCs w:val="22"/>
              </w:rPr>
            </w:pPr>
            <w:r w:rsidRPr="00727B9C">
              <w:rPr>
                <w:rFonts w:ascii="Calibri" w:hAnsi="Calibri"/>
                <w:color w:val="000000"/>
                <w:szCs w:val="22"/>
              </w:rPr>
              <w:t>Manjak prihoda od nefinancijske imovine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E1CA6" w14:textId="1D88ED0C" w:rsidR="00831C70" w:rsidRPr="00727B9C" w:rsidRDefault="00E72D26" w:rsidP="00E72D2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7B9C">
              <w:rPr>
                <w:rFonts w:ascii="Calibri" w:hAnsi="Calibri"/>
                <w:color w:val="000000"/>
                <w:szCs w:val="22"/>
              </w:rPr>
              <w:t xml:space="preserve">- </w:t>
            </w:r>
            <w:r w:rsidR="001E06F1" w:rsidRPr="00727B9C">
              <w:rPr>
                <w:rFonts w:ascii="Calibri" w:hAnsi="Calibri"/>
                <w:color w:val="000000"/>
                <w:szCs w:val="22"/>
              </w:rPr>
              <w:t>13.383.596</w:t>
            </w:r>
          </w:p>
        </w:tc>
      </w:tr>
    </w:tbl>
    <w:p w14:paraId="0C0E4D98" w14:textId="77777777" w:rsidR="006865BC" w:rsidRPr="00727B9C" w:rsidRDefault="006865BC" w:rsidP="00D7078D">
      <w:pPr>
        <w:spacing w:before="240"/>
        <w:jc w:val="both"/>
        <w:rPr>
          <w:rFonts w:ascii="Segoe UI" w:hAnsi="Segoe UI" w:cs="Segoe UI"/>
          <w:b/>
          <w:sz w:val="20"/>
        </w:rPr>
      </w:pPr>
    </w:p>
    <w:p w14:paraId="7E7A8403" w14:textId="77777777" w:rsidR="002E7A8F" w:rsidRPr="00727B9C" w:rsidRDefault="002E7A8F" w:rsidP="00D7078D">
      <w:pPr>
        <w:spacing w:before="240"/>
        <w:jc w:val="both"/>
        <w:rPr>
          <w:rFonts w:ascii="Segoe UI" w:hAnsi="Segoe UI" w:cs="Segoe UI"/>
          <w:b/>
          <w:sz w:val="20"/>
        </w:rPr>
      </w:pPr>
    </w:p>
    <w:p w14:paraId="1BC368E8" w14:textId="279B61F8" w:rsidR="00380390" w:rsidRPr="00727B9C" w:rsidRDefault="00380390" w:rsidP="00D7078D">
      <w:pPr>
        <w:spacing w:before="240"/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t>Bilješka br. 1</w:t>
      </w:r>
      <w:r w:rsidR="00361386" w:rsidRPr="00727B9C">
        <w:rPr>
          <w:rFonts w:ascii="Segoe UI" w:hAnsi="Segoe UI" w:cs="Segoe UI"/>
          <w:b/>
          <w:sz w:val="20"/>
        </w:rPr>
        <w:t>1</w:t>
      </w:r>
      <w:r w:rsidRPr="00727B9C">
        <w:rPr>
          <w:rFonts w:ascii="Segoe UI" w:hAnsi="Segoe UI" w:cs="Segoe UI"/>
          <w:b/>
          <w:sz w:val="20"/>
        </w:rPr>
        <w:t xml:space="preserve"> – AOP 2</w:t>
      </w:r>
      <w:r w:rsidR="000C6D57" w:rsidRPr="00727B9C">
        <w:rPr>
          <w:rFonts w:ascii="Segoe UI" w:hAnsi="Segoe UI" w:cs="Segoe UI"/>
          <w:b/>
          <w:sz w:val="20"/>
        </w:rPr>
        <w:t>5</w:t>
      </w:r>
      <w:r w:rsidR="00386AC6">
        <w:rPr>
          <w:rFonts w:ascii="Segoe UI" w:hAnsi="Segoe UI" w:cs="Segoe UI"/>
          <w:b/>
          <w:sz w:val="20"/>
        </w:rPr>
        <w:t>4</w:t>
      </w:r>
    </w:p>
    <w:p w14:paraId="458E3276" w14:textId="3E230BE2" w:rsidR="0001024B" w:rsidRPr="00727B9C" w:rsidRDefault="00380390" w:rsidP="00D7078D">
      <w:p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U izvanbilančnim evidencijama evidentirana je oprema Grada Rijeke dobivena na korištenje</w:t>
      </w:r>
      <w:r w:rsidR="002E7A8F" w:rsidRPr="00727B9C">
        <w:rPr>
          <w:rFonts w:ascii="Segoe UI" w:hAnsi="Segoe UI" w:cs="Segoe UI"/>
          <w:sz w:val="20"/>
        </w:rPr>
        <w:t xml:space="preserve"> u sadašnjoj vrijednosti</w:t>
      </w:r>
      <w:r w:rsidR="00455FFD" w:rsidRPr="00727B9C">
        <w:rPr>
          <w:rFonts w:ascii="Segoe UI" w:hAnsi="Segoe UI" w:cs="Segoe UI"/>
          <w:sz w:val="20"/>
        </w:rPr>
        <w:t xml:space="preserve"> od </w:t>
      </w:r>
      <w:r w:rsidR="00E72D26" w:rsidRPr="00727B9C">
        <w:rPr>
          <w:rFonts w:ascii="Segoe UI" w:hAnsi="Segoe UI" w:cs="Segoe UI"/>
          <w:sz w:val="20"/>
        </w:rPr>
        <w:t>2</w:t>
      </w:r>
      <w:r w:rsidR="0093420D" w:rsidRPr="00727B9C">
        <w:rPr>
          <w:rFonts w:ascii="Segoe UI" w:hAnsi="Segoe UI" w:cs="Segoe UI"/>
          <w:sz w:val="20"/>
        </w:rPr>
        <w:t>0.978</w:t>
      </w:r>
      <w:r w:rsidRPr="00727B9C">
        <w:rPr>
          <w:rFonts w:ascii="Segoe UI" w:hAnsi="Segoe UI" w:cs="Segoe UI"/>
          <w:sz w:val="20"/>
        </w:rPr>
        <w:t xml:space="preserve"> kn</w:t>
      </w:r>
      <w:r w:rsidR="006865BC" w:rsidRPr="00727B9C">
        <w:rPr>
          <w:rFonts w:ascii="Segoe UI" w:hAnsi="Segoe UI" w:cs="Segoe UI"/>
          <w:sz w:val="20"/>
        </w:rPr>
        <w:t xml:space="preserve">. </w:t>
      </w:r>
    </w:p>
    <w:p w14:paraId="3C4F5F72" w14:textId="4595DFA3" w:rsidR="00B075AA" w:rsidRPr="00727B9C" w:rsidRDefault="006865BC" w:rsidP="00D7078D">
      <w:p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Evidentirana su</w:t>
      </w:r>
      <w:r w:rsidR="00380390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 xml:space="preserve">potencijalna </w:t>
      </w:r>
      <w:r w:rsidR="00380390" w:rsidRPr="00727B9C">
        <w:rPr>
          <w:rFonts w:ascii="Segoe UI" w:hAnsi="Segoe UI" w:cs="Segoe UI"/>
          <w:sz w:val="20"/>
        </w:rPr>
        <w:t xml:space="preserve">potraživanja </w:t>
      </w:r>
      <w:r w:rsidRPr="00727B9C">
        <w:rPr>
          <w:rFonts w:ascii="Segoe UI" w:hAnsi="Segoe UI" w:cs="Segoe UI"/>
          <w:sz w:val="20"/>
        </w:rPr>
        <w:t>po</w:t>
      </w:r>
      <w:r w:rsidR="00380390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 xml:space="preserve">sudskim </w:t>
      </w:r>
      <w:r w:rsidR="00380390" w:rsidRPr="00727B9C">
        <w:rPr>
          <w:rFonts w:ascii="Segoe UI" w:hAnsi="Segoe UI" w:cs="Segoe UI"/>
          <w:sz w:val="20"/>
        </w:rPr>
        <w:t xml:space="preserve">sporovima u visini </w:t>
      </w:r>
      <w:r w:rsidR="00E72D26" w:rsidRPr="00727B9C">
        <w:rPr>
          <w:rFonts w:ascii="Segoe UI" w:hAnsi="Segoe UI" w:cs="Segoe UI"/>
          <w:sz w:val="20"/>
        </w:rPr>
        <w:t>408.96</w:t>
      </w:r>
      <w:r w:rsidR="00995864" w:rsidRPr="00727B9C">
        <w:rPr>
          <w:rFonts w:ascii="Segoe UI" w:hAnsi="Segoe UI" w:cs="Segoe UI"/>
          <w:sz w:val="20"/>
        </w:rPr>
        <w:t>6</w:t>
      </w:r>
      <w:r w:rsidR="00380390" w:rsidRPr="00727B9C">
        <w:rPr>
          <w:rFonts w:ascii="Segoe UI" w:hAnsi="Segoe UI" w:cs="Segoe UI"/>
          <w:sz w:val="20"/>
        </w:rPr>
        <w:t xml:space="preserve"> kn</w:t>
      </w:r>
      <w:r w:rsidR="004818A3" w:rsidRPr="00727B9C">
        <w:rPr>
          <w:rFonts w:ascii="Segoe UI" w:hAnsi="Segoe UI" w:cs="Segoe UI"/>
          <w:sz w:val="20"/>
        </w:rPr>
        <w:t xml:space="preserve"> te potencijalne obveze po sudskim sporovima u iznosu od 505.3</w:t>
      </w:r>
      <w:r w:rsidR="0093420D" w:rsidRPr="00727B9C">
        <w:rPr>
          <w:rFonts w:ascii="Segoe UI" w:hAnsi="Segoe UI" w:cs="Segoe UI"/>
          <w:sz w:val="20"/>
        </w:rPr>
        <w:t>90</w:t>
      </w:r>
      <w:r w:rsidR="004818A3" w:rsidRPr="00727B9C">
        <w:rPr>
          <w:rFonts w:ascii="Segoe UI" w:hAnsi="Segoe UI" w:cs="Segoe UI"/>
          <w:sz w:val="20"/>
        </w:rPr>
        <w:t xml:space="preserve"> kn</w:t>
      </w:r>
      <w:r w:rsidR="00380390" w:rsidRPr="00727B9C">
        <w:rPr>
          <w:rFonts w:ascii="Segoe UI" w:hAnsi="Segoe UI" w:cs="Segoe UI"/>
          <w:sz w:val="20"/>
        </w:rPr>
        <w:t>.</w:t>
      </w:r>
      <w:r w:rsidR="00E2132C" w:rsidRPr="00727B9C">
        <w:rPr>
          <w:rFonts w:ascii="Segoe UI" w:hAnsi="Segoe UI" w:cs="Segoe UI"/>
          <w:sz w:val="20"/>
        </w:rPr>
        <w:t xml:space="preserve"> Prema an</w:t>
      </w:r>
      <w:r w:rsidR="00E65C9C" w:rsidRPr="00727B9C">
        <w:rPr>
          <w:rFonts w:ascii="Segoe UI" w:hAnsi="Segoe UI" w:cs="Segoe UI"/>
          <w:sz w:val="20"/>
        </w:rPr>
        <w:t>alitičkoj evidenciji instrumenata</w:t>
      </w:r>
      <w:r w:rsidR="00E2132C" w:rsidRPr="00727B9C">
        <w:rPr>
          <w:rFonts w:ascii="Segoe UI" w:hAnsi="Segoe UI" w:cs="Segoe UI"/>
          <w:sz w:val="20"/>
        </w:rPr>
        <w:t xml:space="preserve"> osiguranja plaćanja na dan 31.12.20</w:t>
      </w:r>
      <w:r w:rsidR="00E72D26" w:rsidRPr="00727B9C">
        <w:rPr>
          <w:rFonts w:ascii="Segoe UI" w:hAnsi="Segoe UI" w:cs="Segoe UI"/>
          <w:sz w:val="20"/>
        </w:rPr>
        <w:t>2</w:t>
      </w:r>
      <w:r w:rsidR="0093420D" w:rsidRPr="00727B9C">
        <w:rPr>
          <w:rFonts w:ascii="Segoe UI" w:hAnsi="Segoe UI" w:cs="Segoe UI"/>
          <w:sz w:val="20"/>
        </w:rPr>
        <w:t>1</w:t>
      </w:r>
      <w:r w:rsidR="00E2132C" w:rsidRPr="00727B9C">
        <w:rPr>
          <w:rFonts w:ascii="Segoe UI" w:hAnsi="Segoe UI" w:cs="Segoe UI"/>
          <w:sz w:val="20"/>
        </w:rPr>
        <w:t xml:space="preserve">. god. Agencija je imala ukupnu vrijednost primljenih zadužnica od </w:t>
      </w:r>
      <w:r w:rsidR="00353D7C" w:rsidRPr="00727B9C">
        <w:rPr>
          <w:rFonts w:ascii="Segoe UI" w:hAnsi="Segoe UI" w:cs="Segoe UI"/>
          <w:sz w:val="20"/>
        </w:rPr>
        <w:t>2</w:t>
      </w:r>
      <w:r w:rsidR="0093420D" w:rsidRPr="00727B9C">
        <w:rPr>
          <w:rFonts w:ascii="Segoe UI" w:hAnsi="Segoe UI" w:cs="Segoe UI"/>
          <w:sz w:val="20"/>
        </w:rPr>
        <w:t>50</w:t>
      </w:r>
      <w:r w:rsidR="00B075AA" w:rsidRPr="00727B9C">
        <w:rPr>
          <w:rFonts w:ascii="Segoe UI" w:hAnsi="Segoe UI" w:cs="Segoe UI"/>
          <w:sz w:val="20"/>
        </w:rPr>
        <w:t xml:space="preserve"> fizičke osobe u iznosu od</w:t>
      </w:r>
      <w:r w:rsidR="00E2132C" w:rsidRPr="00727B9C">
        <w:rPr>
          <w:rFonts w:ascii="Segoe UI" w:hAnsi="Segoe UI" w:cs="Segoe UI"/>
          <w:sz w:val="20"/>
        </w:rPr>
        <w:t xml:space="preserve"> </w:t>
      </w:r>
      <w:r w:rsidR="00353D7C" w:rsidRPr="00727B9C">
        <w:rPr>
          <w:rFonts w:ascii="Segoe UI" w:hAnsi="Segoe UI" w:cs="Segoe UI"/>
          <w:sz w:val="20"/>
        </w:rPr>
        <w:t>1</w:t>
      </w:r>
      <w:r w:rsidR="0093420D" w:rsidRPr="00727B9C">
        <w:rPr>
          <w:rFonts w:ascii="Segoe UI" w:hAnsi="Segoe UI" w:cs="Segoe UI"/>
          <w:sz w:val="20"/>
        </w:rPr>
        <w:t>19</w:t>
      </w:r>
      <w:r w:rsidR="00353D7C" w:rsidRPr="00727B9C">
        <w:rPr>
          <w:rFonts w:ascii="Segoe UI" w:hAnsi="Segoe UI" w:cs="Segoe UI"/>
          <w:sz w:val="20"/>
        </w:rPr>
        <w:t>.</w:t>
      </w:r>
      <w:r w:rsidR="0093420D" w:rsidRPr="00727B9C">
        <w:rPr>
          <w:rFonts w:ascii="Segoe UI" w:hAnsi="Segoe UI" w:cs="Segoe UI"/>
          <w:sz w:val="20"/>
        </w:rPr>
        <w:t>2</w:t>
      </w:r>
      <w:r w:rsidR="00353D7C" w:rsidRPr="00727B9C">
        <w:rPr>
          <w:rFonts w:ascii="Segoe UI" w:hAnsi="Segoe UI" w:cs="Segoe UI"/>
          <w:sz w:val="20"/>
        </w:rPr>
        <w:t>50.000</w:t>
      </w:r>
      <w:r w:rsidR="00E2132C" w:rsidRPr="00727B9C">
        <w:rPr>
          <w:rFonts w:ascii="Segoe UI" w:hAnsi="Segoe UI" w:cs="Segoe UI"/>
          <w:sz w:val="20"/>
        </w:rPr>
        <w:t xml:space="preserve"> kn, založna prava </w:t>
      </w:r>
      <w:r w:rsidR="00386AC6">
        <w:rPr>
          <w:rFonts w:ascii="Segoe UI" w:hAnsi="Segoe UI" w:cs="Segoe UI"/>
          <w:sz w:val="20"/>
        </w:rPr>
        <w:t xml:space="preserve">na tuđoj imovini </w:t>
      </w:r>
      <w:r w:rsidR="00E2132C" w:rsidRPr="00727B9C">
        <w:rPr>
          <w:rFonts w:ascii="Segoe UI" w:hAnsi="Segoe UI" w:cs="Segoe UI"/>
          <w:sz w:val="20"/>
        </w:rPr>
        <w:t>od 1</w:t>
      </w:r>
      <w:r w:rsidR="00353D7C" w:rsidRPr="00727B9C">
        <w:rPr>
          <w:rFonts w:ascii="Segoe UI" w:hAnsi="Segoe UI" w:cs="Segoe UI"/>
          <w:sz w:val="20"/>
        </w:rPr>
        <w:t>4</w:t>
      </w:r>
      <w:r w:rsidR="0093420D" w:rsidRPr="00727B9C">
        <w:rPr>
          <w:rFonts w:ascii="Segoe UI" w:hAnsi="Segoe UI" w:cs="Segoe UI"/>
          <w:sz w:val="20"/>
        </w:rPr>
        <w:t>6</w:t>
      </w:r>
      <w:r w:rsidR="00E65C9C" w:rsidRPr="00727B9C">
        <w:rPr>
          <w:rFonts w:ascii="Segoe UI" w:hAnsi="Segoe UI" w:cs="Segoe UI"/>
          <w:sz w:val="20"/>
        </w:rPr>
        <w:t xml:space="preserve"> fizičke osobe</w:t>
      </w:r>
      <w:r w:rsidR="00E2132C" w:rsidRPr="00727B9C">
        <w:rPr>
          <w:rFonts w:ascii="Segoe UI" w:hAnsi="Segoe UI" w:cs="Segoe UI"/>
          <w:sz w:val="20"/>
        </w:rPr>
        <w:t xml:space="preserve"> iznos</w:t>
      </w:r>
      <w:r w:rsidR="00B075AA" w:rsidRPr="00727B9C">
        <w:rPr>
          <w:rFonts w:ascii="Segoe UI" w:hAnsi="Segoe UI" w:cs="Segoe UI"/>
          <w:sz w:val="20"/>
        </w:rPr>
        <w:t>e</w:t>
      </w:r>
      <w:r w:rsidR="00E2132C" w:rsidRPr="00727B9C">
        <w:rPr>
          <w:rFonts w:ascii="Segoe UI" w:hAnsi="Segoe UI" w:cs="Segoe UI"/>
          <w:sz w:val="20"/>
        </w:rPr>
        <w:t xml:space="preserve"> </w:t>
      </w:r>
      <w:r w:rsidR="00353D7C" w:rsidRPr="00727B9C">
        <w:rPr>
          <w:rFonts w:ascii="Segoe UI" w:hAnsi="Segoe UI" w:cs="Segoe UI"/>
          <w:sz w:val="20"/>
        </w:rPr>
        <w:t>2</w:t>
      </w:r>
      <w:r w:rsidR="0093420D" w:rsidRPr="00727B9C">
        <w:rPr>
          <w:rFonts w:ascii="Segoe UI" w:hAnsi="Segoe UI" w:cs="Segoe UI"/>
          <w:sz w:val="20"/>
        </w:rPr>
        <w:t>5.653.594</w:t>
      </w:r>
      <w:r w:rsidR="00E65C9C" w:rsidRPr="00727B9C">
        <w:rPr>
          <w:rFonts w:ascii="Segoe UI" w:hAnsi="Segoe UI" w:cs="Segoe UI"/>
          <w:sz w:val="20"/>
        </w:rPr>
        <w:t xml:space="preserve"> kn te primljen</w:t>
      </w:r>
      <w:r w:rsidR="00386AC6">
        <w:rPr>
          <w:rFonts w:ascii="Segoe UI" w:hAnsi="Segoe UI" w:cs="Segoe UI"/>
          <w:sz w:val="20"/>
        </w:rPr>
        <w:t>e</w:t>
      </w:r>
      <w:r w:rsidR="00E65C9C" w:rsidRPr="00727B9C">
        <w:rPr>
          <w:rFonts w:ascii="Segoe UI" w:hAnsi="Segoe UI" w:cs="Segoe UI"/>
          <w:sz w:val="20"/>
        </w:rPr>
        <w:t xml:space="preserve"> zadužnic</w:t>
      </w:r>
      <w:r w:rsidR="00386AC6">
        <w:rPr>
          <w:rFonts w:ascii="Segoe UI" w:hAnsi="Segoe UI" w:cs="Segoe UI"/>
          <w:sz w:val="20"/>
        </w:rPr>
        <w:t>e</w:t>
      </w:r>
      <w:r w:rsidR="00E2132C" w:rsidRPr="00727B9C">
        <w:rPr>
          <w:rFonts w:ascii="Segoe UI" w:hAnsi="Segoe UI" w:cs="Segoe UI"/>
          <w:sz w:val="20"/>
        </w:rPr>
        <w:t xml:space="preserve"> od </w:t>
      </w:r>
      <w:r w:rsidR="0093420D" w:rsidRPr="00727B9C">
        <w:rPr>
          <w:rFonts w:ascii="Segoe UI" w:hAnsi="Segoe UI" w:cs="Segoe UI"/>
          <w:sz w:val="20"/>
        </w:rPr>
        <w:t>tri</w:t>
      </w:r>
      <w:r w:rsidR="00E2132C" w:rsidRPr="00727B9C">
        <w:rPr>
          <w:rFonts w:ascii="Segoe UI" w:hAnsi="Segoe UI" w:cs="Segoe UI"/>
          <w:sz w:val="20"/>
        </w:rPr>
        <w:t xml:space="preserve"> pravn</w:t>
      </w:r>
      <w:r w:rsidR="00353D7C" w:rsidRPr="00727B9C">
        <w:rPr>
          <w:rFonts w:ascii="Segoe UI" w:hAnsi="Segoe UI" w:cs="Segoe UI"/>
          <w:sz w:val="20"/>
        </w:rPr>
        <w:t>e</w:t>
      </w:r>
      <w:r w:rsidR="00E2132C" w:rsidRPr="00727B9C">
        <w:rPr>
          <w:rFonts w:ascii="Segoe UI" w:hAnsi="Segoe UI" w:cs="Segoe UI"/>
          <w:sz w:val="20"/>
        </w:rPr>
        <w:t xml:space="preserve"> osob</w:t>
      </w:r>
      <w:r w:rsidR="00353D7C" w:rsidRPr="00727B9C">
        <w:rPr>
          <w:rFonts w:ascii="Segoe UI" w:hAnsi="Segoe UI" w:cs="Segoe UI"/>
          <w:sz w:val="20"/>
        </w:rPr>
        <w:t>e</w:t>
      </w:r>
      <w:r w:rsidR="00E2132C" w:rsidRPr="00727B9C">
        <w:rPr>
          <w:rFonts w:ascii="Segoe UI" w:hAnsi="Segoe UI" w:cs="Segoe UI"/>
          <w:sz w:val="20"/>
        </w:rPr>
        <w:t xml:space="preserve"> u iznosu od </w:t>
      </w:r>
      <w:r w:rsidR="0093420D" w:rsidRPr="00727B9C">
        <w:rPr>
          <w:rFonts w:ascii="Segoe UI" w:hAnsi="Segoe UI" w:cs="Segoe UI"/>
          <w:sz w:val="20"/>
        </w:rPr>
        <w:t>4.031.300</w:t>
      </w:r>
      <w:r w:rsidR="00E2132C" w:rsidRPr="00727B9C">
        <w:rPr>
          <w:rFonts w:ascii="Segoe UI" w:hAnsi="Segoe UI" w:cs="Segoe UI"/>
          <w:sz w:val="20"/>
        </w:rPr>
        <w:t xml:space="preserve"> kn. Izdan</w:t>
      </w:r>
      <w:r w:rsidR="0093420D" w:rsidRPr="00727B9C">
        <w:rPr>
          <w:rFonts w:ascii="Segoe UI" w:hAnsi="Segoe UI" w:cs="Segoe UI"/>
          <w:sz w:val="20"/>
        </w:rPr>
        <w:t>e su dvije</w:t>
      </w:r>
      <w:r w:rsidR="00E2132C" w:rsidRPr="00727B9C">
        <w:rPr>
          <w:rFonts w:ascii="Segoe UI" w:hAnsi="Segoe UI" w:cs="Segoe UI"/>
          <w:sz w:val="20"/>
        </w:rPr>
        <w:t xml:space="preserve"> zadužnica u iznosu od </w:t>
      </w:r>
      <w:r w:rsidR="0093420D" w:rsidRPr="00727B9C">
        <w:rPr>
          <w:rFonts w:ascii="Segoe UI" w:hAnsi="Segoe UI" w:cs="Segoe UI"/>
          <w:sz w:val="20"/>
        </w:rPr>
        <w:t>50</w:t>
      </w:r>
      <w:r w:rsidR="00E2132C" w:rsidRPr="00727B9C">
        <w:rPr>
          <w:rFonts w:ascii="Segoe UI" w:hAnsi="Segoe UI" w:cs="Segoe UI"/>
          <w:sz w:val="20"/>
        </w:rPr>
        <w:t xml:space="preserve">7.000 kn kao sredstvo osiguranja plaćanja. </w:t>
      </w:r>
    </w:p>
    <w:p w14:paraId="329C57F6" w14:textId="6A3EE909" w:rsidR="00380390" w:rsidRPr="00727B9C" w:rsidRDefault="00E2132C" w:rsidP="00D7078D">
      <w:p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Ukupan iznos izvanbilančnih zapisa iznosi </w:t>
      </w:r>
      <w:r w:rsidR="00353D7C" w:rsidRPr="00727B9C">
        <w:rPr>
          <w:rFonts w:ascii="Segoe UI" w:hAnsi="Segoe UI" w:cs="Segoe UI"/>
          <w:sz w:val="20"/>
        </w:rPr>
        <w:t>1</w:t>
      </w:r>
      <w:r w:rsidR="001E06F1" w:rsidRPr="00727B9C">
        <w:rPr>
          <w:rFonts w:ascii="Segoe UI" w:hAnsi="Segoe UI" w:cs="Segoe UI"/>
          <w:sz w:val="20"/>
        </w:rPr>
        <w:t>50.377.229</w:t>
      </w:r>
      <w:r w:rsidRPr="00727B9C">
        <w:rPr>
          <w:rFonts w:ascii="Segoe UI" w:hAnsi="Segoe UI" w:cs="Segoe UI"/>
          <w:sz w:val="20"/>
        </w:rPr>
        <w:t xml:space="preserve"> kn.</w:t>
      </w:r>
    </w:p>
    <w:p w14:paraId="32E73D61" w14:textId="7B3B0DBA" w:rsidR="00380390" w:rsidRPr="00727B9C" w:rsidRDefault="00380390" w:rsidP="00D7078D">
      <w:p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Potraživanja u </w:t>
      </w:r>
      <w:r w:rsidR="00697E81" w:rsidRPr="00727B9C">
        <w:rPr>
          <w:rFonts w:ascii="Segoe UI" w:hAnsi="Segoe UI" w:cs="Segoe UI"/>
          <w:sz w:val="20"/>
        </w:rPr>
        <w:t xml:space="preserve">sudskim </w:t>
      </w:r>
      <w:r w:rsidRPr="00727B9C">
        <w:rPr>
          <w:rFonts w:ascii="Segoe UI" w:hAnsi="Segoe UI" w:cs="Segoe UI"/>
          <w:sz w:val="20"/>
        </w:rPr>
        <w:t>sporovima odnose se na spor s društvom Capital ing d.o.o. temeljem Ugovora za izradu usluge pripremnih radova projektiranja, izrade projektne dokumentacije i ishodovanja dozvola za izgradnju, energetskog certificiranja, izrade etažnih elaborata višestambenih građevina po modelu POS-a kao subvencioniranom programu stanogradnje na Martinkovcu planskih oznaka Dp-5 i Dp-7 te usluga projektantskog nadzora tijekom</w:t>
      </w:r>
      <w:r w:rsidR="00632524" w:rsidRPr="00727B9C">
        <w:rPr>
          <w:rFonts w:ascii="Segoe UI" w:hAnsi="Segoe UI" w:cs="Segoe UI"/>
          <w:sz w:val="20"/>
        </w:rPr>
        <w:t xml:space="preserve"> izvođenja radova od 30.12.2010.</w:t>
      </w:r>
      <w:r w:rsidRPr="00727B9C">
        <w:rPr>
          <w:rFonts w:ascii="Segoe UI" w:hAnsi="Segoe UI" w:cs="Segoe UI"/>
          <w:sz w:val="20"/>
        </w:rPr>
        <w:t xml:space="preserve"> i Dodataka I. i II. tom ugovoru. </w:t>
      </w:r>
    </w:p>
    <w:p w14:paraId="0C46383C" w14:textId="2B18572F" w:rsidR="00125C80" w:rsidRPr="00727B9C" w:rsidRDefault="00125C80" w:rsidP="00D7078D">
      <w:p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Agencija je 29.12.2020. godine zaprimila prvostupanjsku Presudu Trgovačkog suda u Rijeci u kojoj je Sud odbacio tužbeni zahtjev te presudio u korist Agencije.</w:t>
      </w:r>
    </w:p>
    <w:p w14:paraId="67BABE41" w14:textId="77777777" w:rsidR="00295FDF" w:rsidRPr="00727B9C" w:rsidRDefault="00380390" w:rsidP="00D7078D">
      <w:p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Prilozi:</w:t>
      </w:r>
    </w:p>
    <w:p w14:paraId="0221BDFA" w14:textId="25FF3BBF" w:rsidR="00380390" w:rsidRPr="00727B9C" w:rsidRDefault="00380390" w:rsidP="00D7078D">
      <w:p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Tablica 1.: Popis ugovornih odnosa i slično koji uz ispunjenje određenih uvjeta mogu postati obveza, na dan 31. prosinca 20</w:t>
      </w:r>
      <w:r w:rsidR="00353D7C" w:rsidRPr="00727B9C">
        <w:rPr>
          <w:rFonts w:ascii="Segoe UI" w:hAnsi="Segoe UI" w:cs="Segoe UI"/>
          <w:sz w:val="20"/>
        </w:rPr>
        <w:t>2</w:t>
      </w:r>
      <w:r w:rsidR="00951441" w:rsidRPr="00727B9C">
        <w:rPr>
          <w:rFonts w:ascii="Segoe UI" w:hAnsi="Segoe UI" w:cs="Segoe UI"/>
          <w:sz w:val="20"/>
        </w:rPr>
        <w:t>1</w:t>
      </w:r>
      <w:r w:rsidRPr="00727B9C">
        <w:rPr>
          <w:rFonts w:ascii="Segoe UI" w:hAnsi="Segoe UI" w:cs="Segoe UI"/>
          <w:sz w:val="20"/>
        </w:rPr>
        <w:t>.</w:t>
      </w:r>
      <w:r w:rsidR="00697E81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>godine</w:t>
      </w:r>
      <w:r w:rsidR="00632524" w:rsidRPr="00727B9C">
        <w:rPr>
          <w:rFonts w:ascii="Segoe UI" w:hAnsi="Segoe UI" w:cs="Segoe UI"/>
          <w:sz w:val="20"/>
        </w:rPr>
        <w:t>.</w:t>
      </w:r>
    </w:p>
    <w:p w14:paraId="6381C4AF" w14:textId="65E09AFB" w:rsidR="00380390" w:rsidRPr="00727B9C" w:rsidRDefault="00380390" w:rsidP="00D7078D">
      <w:p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Tablica 2.: Popis ugovornih odnosa i slično koji uz ispunjenje određenih uvjeta mogu postati imovina,</w:t>
      </w:r>
      <w:r w:rsidR="00697E81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>na dan 31. prosinca 20</w:t>
      </w:r>
      <w:r w:rsidR="00353D7C" w:rsidRPr="00727B9C">
        <w:rPr>
          <w:rFonts w:ascii="Segoe UI" w:hAnsi="Segoe UI" w:cs="Segoe UI"/>
          <w:sz w:val="20"/>
        </w:rPr>
        <w:t>2</w:t>
      </w:r>
      <w:r w:rsidR="00951441" w:rsidRPr="00727B9C">
        <w:rPr>
          <w:rFonts w:ascii="Segoe UI" w:hAnsi="Segoe UI" w:cs="Segoe UI"/>
          <w:sz w:val="20"/>
        </w:rPr>
        <w:t>1</w:t>
      </w:r>
      <w:r w:rsidRPr="00727B9C">
        <w:rPr>
          <w:rFonts w:ascii="Segoe UI" w:hAnsi="Segoe UI" w:cs="Segoe UI"/>
          <w:sz w:val="20"/>
        </w:rPr>
        <w:t>.godine</w:t>
      </w:r>
      <w:r w:rsidR="00632524" w:rsidRPr="00727B9C">
        <w:rPr>
          <w:rFonts w:ascii="Segoe UI" w:hAnsi="Segoe UI" w:cs="Segoe UI"/>
          <w:sz w:val="20"/>
        </w:rPr>
        <w:t>.</w:t>
      </w:r>
    </w:p>
    <w:p w14:paraId="04635582" w14:textId="2F6B391A" w:rsidR="00380390" w:rsidRPr="00727B9C" w:rsidRDefault="00380390" w:rsidP="00D7078D">
      <w:p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Tablica 3</w:t>
      </w:r>
      <w:r w:rsidR="00793248" w:rsidRPr="00727B9C">
        <w:rPr>
          <w:rFonts w:ascii="Segoe UI" w:hAnsi="Segoe UI" w:cs="Segoe UI"/>
          <w:sz w:val="20"/>
        </w:rPr>
        <w:t>. a)</w:t>
      </w:r>
      <w:r w:rsidR="00697E81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 xml:space="preserve">Popis sudskih sporova u tijeku </w:t>
      </w:r>
      <w:r w:rsidR="00793248" w:rsidRPr="00727B9C">
        <w:rPr>
          <w:rFonts w:ascii="Segoe UI" w:hAnsi="Segoe UI" w:cs="Segoe UI"/>
          <w:sz w:val="20"/>
        </w:rPr>
        <w:t>– Agencija tuženik – stanje na dan</w:t>
      </w:r>
      <w:r w:rsidRPr="00727B9C">
        <w:rPr>
          <w:rFonts w:ascii="Segoe UI" w:hAnsi="Segoe UI" w:cs="Segoe UI"/>
          <w:sz w:val="20"/>
        </w:rPr>
        <w:t xml:space="preserve"> 31.</w:t>
      </w:r>
      <w:r w:rsidR="00697E81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>prosinca 20</w:t>
      </w:r>
      <w:r w:rsidR="00353D7C" w:rsidRPr="00727B9C">
        <w:rPr>
          <w:rFonts w:ascii="Segoe UI" w:hAnsi="Segoe UI" w:cs="Segoe UI"/>
          <w:sz w:val="20"/>
        </w:rPr>
        <w:t>2</w:t>
      </w:r>
      <w:r w:rsidR="00951441" w:rsidRPr="00727B9C">
        <w:rPr>
          <w:rFonts w:ascii="Segoe UI" w:hAnsi="Segoe UI" w:cs="Segoe UI"/>
          <w:sz w:val="20"/>
        </w:rPr>
        <w:t>1</w:t>
      </w:r>
      <w:r w:rsidRPr="00727B9C">
        <w:rPr>
          <w:rFonts w:ascii="Segoe UI" w:hAnsi="Segoe UI" w:cs="Segoe UI"/>
          <w:sz w:val="20"/>
        </w:rPr>
        <w:t>.</w:t>
      </w:r>
      <w:r w:rsidR="00BB1801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>god</w:t>
      </w:r>
      <w:r w:rsidR="00793248" w:rsidRPr="00727B9C">
        <w:rPr>
          <w:rFonts w:ascii="Segoe UI" w:hAnsi="Segoe UI" w:cs="Segoe UI"/>
          <w:sz w:val="20"/>
        </w:rPr>
        <w:t>ine</w:t>
      </w:r>
      <w:r w:rsidR="00632524" w:rsidRPr="00727B9C">
        <w:rPr>
          <w:rFonts w:ascii="Segoe UI" w:hAnsi="Segoe UI" w:cs="Segoe UI"/>
          <w:sz w:val="20"/>
        </w:rPr>
        <w:t>.</w:t>
      </w:r>
    </w:p>
    <w:p w14:paraId="4CF314F0" w14:textId="5713EE78" w:rsidR="00793248" w:rsidRPr="00727B9C" w:rsidRDefault="00793248" w:rsidP="00D7078D">
      <w:p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            3. b) Popis sudskih sporova u tijeku – Agencija tužitelj – stanje na dan 31. prosinca 202</w:t>
      </w:r>
      <w:r w:rsidR="00951441" w:rsidRPr="00727B9C">
        <w:rPr>
          <w:rFonts w:ascii="Segoe UI" w:hAnsi="Segoe UI" w:cs="Segoe UI"/>
          <w:sz w:val="20"/>
        </w:rPr>
        <w:t>1</w:t>
      </w:r>
      <w:r w:rsidRPr="00727B9C">
        <w:rPr>
          <w:rFonts w:ascii="Segoe UI" w:hAnsi="Segoe UI" w:cs="Segoe UI"/>
          <w:sz w:val="20"/>
        </w:rPr>
        <w:t>. godine</w:t>
      </w:r>
      <w:r w:rsidR="00632524" w:rsidRPr="00727B9C">
        <w:rPr>
          <w:rFonts w:ascii="Segoe UI" w:hAnsi="Segoe UI" w:cs="Segoe UI"/>
          <w:sz w:val="20"/>
        </w:rPr>
        <w:t>.</w:t>
      </w:r>
    </w:p>
    <w:p w14:paraId="6CBF1CD7" w14:textId="77777777" w:rsidR="00CB6FC4" w:rsidRPr="00727B9C" w:rsidRDefault="00CB6FC4" w:rsidP="00D7078D">
      <w:pPr>
        <w:spacing w:before="240"/>
        <w:jc w:val="both"/>
        <w:rPr>
          <w:rFonts w:ascii="Segoe UI" w:hAnsi="Segoe UI" w:cs="Segoe UI"/>
          <w:sz w:val="20"/>
        </w:rPr>
      </w:pPr>
    </w:p>
    <w:p w14:paraId="7AC25339" w14:textId="77777777" w:rsidR="00D63C78" w:rsidRPr="00727B9C" w:rsidRDefault="00CB6FC4" w:rsidP="00CB6FC4">
      <w:pPr>
        <w:rPr>
          <w:rFonts w:ascii="Segoe UI" w:hAnsi="Segoe UI" w:cs="Segoe UI"/>
          <w:b/>
          <w:sz w:val="24"/>
          <w:szCs w:val="24"/>
        </w:rPr>
      </w:pPr>
      <w:r w:rsidRPr="00727B9C">
        <w:rPr>
          <w:rFonts w:ascii="Segoe UI" w:hAnsi="Segoe UI" w:cs="Segoe UI"/>
          <w:b/>
          <w:sz w:val="24"/>
          <w:szCs w:val="24"/>
        </w:rPr>
        <w:t xml:space="preserve">3. </w:t>
      </w:r>
      <w:r w:rsidR="002E432C" w:rsidRPr="00727B9C">
        <w:rPr>
          <w:rFonts w:ascii="Segoe UI" w:hAnsi="Segoe UI" w:cs="Segoe UI"/>
          <w:b/>
          <w:sz w:val="24"/>
          <w:szCs w:val="24"/>
        </w:rPr>
        <w:t>BILJEŠKE UZ PR-RAS</w:t>
      </w:r>
    </w:p>
    <w:p w14:paraId="0BFF99F0" w14:textId="77777777" w:rsidR="00D63C78" w:rsidRPr="00727B9C" w:rsidRDefault="00D63C78" w:rsidP="00D7078D">
      <w:pPr>
        <w:jc w:val="both"/>
        <w:rPr>
          <w:rFonts w:ascii="Segoe UI" w:hAnsi="Segoe UI" w:cs="Segoe UI"/>
          <w:sz w:val="20"/>
        </w:rPr>
      </w:pPr>
    </w:p>
    <w:p w14:paraId="3547E1B1" w14:textId="77777777" w:rsidR="002D00EC" w:rsidRPr="00727B9C" w:rsidRDefault="002D00EC" w:rsidP="002D00EC">
      <w:pPr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t>Bilješka br. 1 – AOP 001</w:t>
      </w:r>
    </w:p>
    <w:p w14:paraId="47E6003B" w14:textId="77777777" w:rsidR="00C51C92" w:rsidRPr="00727B9C" w:rsidRDefault="00C51C92" w:rsidP="002D00EC">
      <w:pPr>
        <w:jc w:val="both"/>
        <w:rPr>
          <w:rFonts w:ascii="Segoe UI" w:hAnsi="Segoe UI" w:cs="Segoe UI"/>
          <w:sz w:val="20"/>
        </w:rPr>
      </w:pPr>
    </w:p>
    <w:p w14:paraId="21AA2383" w14:textId="1BBD6F2F" w:rsidR="002D00EC" w:rsidRPr="00727B9C" w:rsidRDefault="002D00EC" w:rsidP="002D00EC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Prihodi poslovanja iskazani su visini 2.</w:t>
      </w:r>
      <w:r w:rsidR="001A72A4" w:rsidRPr="00727B9C">
        <w:rPr>
          <w:rFonts w:ascii="Segoe UI" w:hAnsi="Segoe UI" w:cs="Segoe UI"/>
          <w:sz w:val="20"/>
        </w:rPr>
        <w:t>087.988</w:t>
      </w:r>
      <w:r w:rsidRPr="00727B9C">
        <w:rPr>
          <w:rFonts w:ascii="Segoe UI" w:hAnsi="Segoe UI" w:cs="Segoe UI"/>
          <w:sz w:val="20"/>
        </w:rPr>
        <w:t xml:space="preserve"> kn, odnose se na prihode od imovine 9</w:t>
      </w:r>
      <w:r w:rsidR="001A72A4" w:rsidRPr="00727B9C">
        <w:rPr>
          <w:rFonts w:ascii="Segoe UI" w:hAnsi="Segoe UI" w:cs="Segoe UI"/>
          <w:sz w:val="20"/>
        </w:rPr>
        <w:t>43</w:t>
      </w:r>
      <w:r w:rsidRPr="00727B9C">
        <w:rPr>
          <w:rFonts w:ascii="Segoe UI" w:hAnsi="Segoe UI" w:cs="Segoe UI"/>
          <w:sz w:val="20"/>
        </w:rPr>
        <w:t>.</w:t>
      </w:r>
      <w:r w:rsidR="001A72A4" w:rsidRPr="00727B9C">
        <w:rPr>
          <w:rFonts w:ascii="Segoe UI" w:hAnsi="Segoe UI" w:cs="Segoe UI"/>
          <w:sz w:val="20"/>
        </w:rPr>
        <w:t>716</w:t>
      </w:r>
      <w:r w:rsidRPr="00727B9C">
        <w:rPr>
          <w:rFonts w:ascii="Segoe UI" w:hAnsi="Segoe UI" w:cs="Segoe UI"/>
          <w:sz w:val="20"/>
        </w:rPr>
        <w:t xml:space="preserve"> kn (AOP 07</w:t>
      </w:r>
      <w:r w:rsidR="001A72A4" w:rsidRPr="00727B9C">
        <w:rPr>
          <w:rFonts w:ascii="Segoe UI" w:hAnsi="Segoe UI" w:cs="Segoe UI"/>
          <w:sz w:val="20"/>
        </w:rPr>
        <w:t>7</w:t>
      </w:r>
      <w:r w:rsidRPr="00727B9C">
        <w:rPr>
          <w:rFonts w:ascii="Segoe UI" w:hAnsi="Segoe UI" w:cs="Segoe UI"/>
          <w:sz w:val="20"/>
        </w:rPr>
        <w:t>) i prihode iz nadležnog proračuna za financiranje redovne djelatnosti  1.14</w:t>
      </w:r>
      <w:r w:rsidR="001A72A4" w:rsidRPr="00727B9C">
        <w:rPr>
          <w:rFonts w:ascii="Segoe UI" w:hAnsi="Segoe UI" w:cs="Segoe UI"/>
          <w:sz w:val="20"/>
        </w:rPr>
        <w:t>4</w:t>
      </w:r>
      <w:r w:rsidRPr="00727B9C">
        <w:rPr>
          <w:rFonts w:ascii="Segoe UI" w:hAnsi="Segoe UI" w:cs="Segoe UI"/>
          <w:sz w:val="20"/>
        </w:rPr>
        <w:t>.</w:t>
      </w:r>
      <w:r w:rsidR="001A72A4" w:rsidRPr="00727B9C">
        <w:rPr>
          <w:rFonts w:ascii="Segoe UI" w:hAnsi="Segoe UI" w:cs="Segoe UI"/>
          <w:sz w:val="20"/>
        </w:rPr>
        <w:t>066</w:t>
      </w:r>
      <w:r w:rsidRPr="00727B9C">
        <w:rPr>
          <w:rFonts w:ascii="Segoe UI" w:hAnsi="Segoe UI" w:cs="Segoe UI"/>
          <w:sz w:val="20"/>
        </w:rPr>
        <w:t xml:space="preserve"> kn (AOP 1</w:t>
      </w:r>
      <w:r w:rsidR="001A72A4" w:rsidRPr="00727B9C">
        <w:rPr>
          <w:rFonts w:ascii="Segoe UI" w:hAnsi="Segoe UI" w:cs="Segoe UI"/>
          <w:sz w:val="20"/>
        </w:rPr>
        <w:t>29</w:t>
      </w:r>
      <w:r w:rsidRPr="00727B9C">
        <w:rPr>
          <w:rFonts w:ascii="Segoe UI" w:hAnsi="Segoe UI" w:cs="Segoe UI"/>
          <w:sz w:val="20"/>
        </w:rPr>
        <w:t>)</w:t>
      </w:r>
      <w:r w:rsidR="00A35ABE" w:rsidRPr="00727B9C">
        <w:rPr>
          <w:rFonts w:ascii="Segoe UI" w:hAnsi="Segoe UI" w:cs="Segoe UI"/>
          <w:sz w:val="20"/>
        </w:rPr>
        <w:t xml:space="preserve"> i ostale prihode 206 kn (AOP 145) </w:t>
      </w:r>
      <w:r w:rsidRPr="00727B9C">
        <w:rPr>
          <w:rFonts w:ascii="Segoe UI" w:hAnsi="Segoe UI" w:cs="Segoe UI"/>
          <w:sz w:val="20"/>
        </w:rPr>
        <w:t>.</w:t>
      </w:r>
      <w:r w:rsidR="00455FFD" w:rsidRPr="00727B9C">
        <w:rPr>
          <w:rFonts w:ascii="Segoe UI" w:hAnsi="Segoe UI" w:cs="Segoe UI"/>
          <w:sz w:val="20"/>
        </w:rPr>
        <w:t xml:space="preserve"> </w:t>
      </w:r>
    </w:p>
    <w:p w14:paraId="306EC12D" w14:textId="77777777" w:rsidR="002D00EC" w:rsidRPr="00727B9C" w:rsidRDefault="002D00EC" w:rsidP="002D00EC">
      <w:pPr>
        <w:jc w:val="both"/>
        <w:rPr>
          <w:rFonts w:ascii="Segoe UI" w:hAnsi="Segoe UI" w:cs="Segoe UI"/>
          <w:b/>
          <w:sz w:val="20"/>
        </w:rPr>
      </w:pPr>
    </w:p>
    <w:p w14:paraId="27C05A16" w14:textId="53847C25" w:rsidR="002D00EC" w:rsidRPr="00727B9C" w:rsidRDefault="002D00EC" w:rsidP="002D00EC">
      <w:pPr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t>Bilješka br. 2 – AOP 0</w:t>
      </w:r>
      <w:r w:rsidR="002B04FD" w:rsidRPr="00727B9C">
        <w:rPr>
          <w:rFonts w:ascii="Segoe UI" w:hAnsi="Segoe UI" w:cs="Segoe UI"/>
          <w:b/>
          <w:sz w:val="20"/>
        </w:rPr>
        <w:t>77</w:t>
      </w:r>
    </w:p>
    <w:p w14:paraId="1088671F" w14:textId="63BAB43D" w:rsidR="00BF6974" w:rsidRPr="00727B9C" w:rsidRDefault="00BF6974" w:rsidP="00D7078D">
      <w:pPr>
        <w:jc w:val="both"/>
        <w:rPr>
          <w:rFonts w:ascii="Segoe UI" w:hAnsi="Segoe UI" w:cs="Segoe UI"/>
          <w:sz w:val="20"/>
        </w:rPr>
      </w:pPr>
    </w:p>
    <w:p w14:paraId="37C50042" w14:textId="5CD6D09E" w:rsidR="002D00EC" w:rsidRPr="00727B9C" w:rsidRDefault="002D00EC" w:rsidP="002D00EC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Prihodi od imovine </w:t>
      </w:r>
      <w:r w:rsidR="00C51C92" w:rsidRPr="00727B9C">
        <w:rPr>
          <w:rFonts w:ascii="Segoe UI" w:hAnsi="Segoe UI" w:cs="Segoe UI"/>
          <w:sz w:val="20"/>
        </w:rPr>
        <w:t xml:space="preserve">na </w:t>
      </w:r>
      <w:r w:rsidR="002B04FD" w:rsidRPr="00727B9C">
        <w:rPr>
          <w:rFonts w:ascii="Segoe UI" w:hAnsi="Segoe UI" w:cs="Segoe UI"/>
          <w:sz w:val="20"/>
        </w:rPr>
        <w:t>iznos od 943.716</w:t>
      </w:r>
      <w:r w:rsidR="00EC60AD" w:rsidRPr="00727B9C">
        <w:rPr>
          <w:rFonts w:ascii="Segoe UI" w:hAnsi="Segoe UI" w:cs="Segoe UI"/>
          <w:sz w:val="20"/>
        </w:rPr>
        <w:t xml:space="preserve"> kn bilježe smanjenje</w:t>
      </w:r>
      <w:r w:rsidR="002B04FD" w:rsidRPr="00727B9C">
        <w:rPr>
          <w:rFonts w:ascii="Segoe UI" w:hAnsi="Segoe UI" w:cs="Segoe UI"/>
          <w:sz w:val="20"/>
        </w:rPr>
        <w:t>.</w:t>
      </w:r>
      <w:r w:rsidR="00EC60AD" w:rsidRPr="00727B9C">
        <w:rPr>
          <w:rFonts w:ascii="Segoe UI" w:hAnsi="Segoe UI" w:cs="Segoe UI"/>
          <w:sz w:val="20"/>
        </w:rPr>
        <w:t xml:space="preserve"> U odnosu na prethodno izvještajno razdoblje ni</w:t>
      </w:r>
      <w:r w:rsidRPr="00727B9C">
        <w:rPr>
          <w:rFonts w:ascii="Segoe UI" w:hAnsi="Segoe UI" w:cs="Segoe UI"/>
          <w:sz w:val="20"/>
        </w:rPr>
        <w:t>s</w:t>
      </w:r>
      <w:r w:rsidR="00EC60AD" w:rsidRPr="00727B9C">
        <w:rPr>
          <w:rFonts w:ascii="Segoe UI" w:hAnsi="Segoe UI" w:cs="Segoe UI"/>
          <w:sz w:val="20"/>
        </w:rPr>
        <w:t>u</w:t>
      </w:r>
      <w:r w:rsidR="000C4744">
        <w:rPr>
          <w:rFonts w:ascii="Segoe UI" w:hAnsi="Segoe UI" w:cs="Segoe UI"/>
          <w:sz w:val="20"/>
        </w:rPr>
        <w:t xml:space="preserve"> ostvareni</w:t>
      </w:r>
      <w:r w:rsidR="00EC60AD" w:rsidRPr="00727B9C">
        <w:rPr>
          <w:rFonts w:ascii="Segoe UI" w:hAnsi="Segoe UI" w:cs="Segoe UI"/>
          <w:sz w:val="20"/>
        </w:rPr>
        <w:t xml:space="preserve"> prihodi od pozitivnih tečajnih razlika</w:t>
      </w:r>
      <w:r w:rsidR="00386AC6">
        <w:rPr>
          <w:rFonts w:ascii="Segoe UI" w:hAnsi="Segoe UI" w:cs="Segoe UI"/>
          <w:sz w:val="20"/>
        </w:rPr>
        <w:t xml:space="preserve"> dok </w:t>
      </w:r>
      <w:r w:rsidR="00386AC6" w:rsidRPr="00727B9C">
        <w:rPr>
          <w:rFonts w:ascii="Segoe UI" w:hAnsi="Segoe UI" w:cs="Segoe UI"/>
          <w:sz w:val="20"/>
        </w:rPr>
        <w:t xml:space="preserve">ostvareni prihodi od kamata na oročena sredstva </w:t>
      </w:r>
      <w:r w:rsidR="004F6840">
        <w:rPr>
          <w:rFonts w:ascii="Segoe UI" w:hAnsi="Segoe UI" w:cs="Segoe UI"/>
          <w:sz w:val="20"/>
        </w:rPr>
        <w:t>bilježe značajno smanjenje i iznose 57 kn</w:t>
      </w:r>
      <w:r w:rsidR="00EC60AD" w:rsidRPr="00727B9C">
        <w:rPr>
          <w:rFonts w:ascii="Segoe UI" w:hAnsi="Segoe UI" w:cs="Segoe UI"/>
          <w:sz w:val="20"/>
        </w:rPr>
        <w:t>.</w:t>
      </w:r>
      <w:r w:rsidRPr="00727B9C">
        <w:rPr>
          <w:rFonts w:ascii="Segoe UI" w:hAnsi="Segoe UI" w:cs="Segoe UI"/>
          <w:sz w:val="20"/>
        </w:rPr>
        <w:t xml:space="preserve"> Prihodi od kamata na dane zajmove izn</w:t>
      </w:r>
      <w:r w:rsidR="00EC60AD" w:rsidRPr="00727B9C">
        <w:rPr>
          <w:rFonts w:ascii="Segoe UI" w:hAnsi="Segoe UI" w:cs="Segoe UI"/>
          <w:sz w:val="20"/>
        </w:rPr>
        <w:t>ose ukupno 943.659</w:t>
      </w:r>
      <w:r w:rsidRPr="00727B9C">
        <w:rPr>
          <w:rFonts w:ascii="Segoe UI" w:hAnsi="Segoe UI" w:cs="Segoe UI"/>
          <w:sz w:val="20"/>
        </w:rPr>
        <w:t xml:space="preserve"> kn</w:t>
      </w:r>
      <w:r w:rsidR="00455FFD" w:rsidRPr="00727B9C">
        <w:rPr>
          <w:rFonts w:ascii="Segoe UI" w:hAnsi="Segoe UI" w:cs="Segoe UI"/>
          <w:sz w:val="20"/>
        </w:rPr>
        <w:t>,</w:t>
      </w:r>
      <w:r w:rsidRPr="00727B9C">
        <w:rPr>
          <w:rFonts w:ascii="Segoe UI" w:hAnsi="Segoe UI" w:cs="Segoe UI"/>
          <w:sz w:val="20"/>
        </w:rPr>
        <w:t xml:space="preserve"> a odnose se na prihode od kamatu na dane zajmove neprofitnim organizacijama, građanima i kućanstvima odnosno javna sredstva naplaćena od kupaca</w:t>
      </w:r>
      <w:r w:rsidR="00455FFD" w:rsidRPr="00727B9C">
        <w:rPr>
          <w:rFonts w:ascii="Segoe UI" w:hAnsi="Segoe UI" w:cs="Segoe UI"/>
          <w:sz w:val="20"/>
        </w:rPr>
        <w:t xml:space="preserve"> fizičkih osoba kroz tzv. III. o</w:t>
      </w:r>
      <w:r w:rsidR="00EC60AD" w:rsidRPr="00727B9C">
        <w:rPr>
          <w:rFonts w:ascii="Segoe UI" w:hAnsi="Segoe UI" w:cs="Segoe UI"/>
          <w:sz w:val="20"/>
        </w:rPr>
        <w:t xml:space="preserve">brok </w:t>
      </w:r>
      <w:r w:rsidR="00EC60AD" w:rsidRPr="00727B9C">
        <w:rPr>
          <w:rFonts w:ascii="Segoe UI" w:hAnsi="Segoe UI" w:cs="Segoe UI"/>
          <w:sz w:val="20"/>
        </w:rPr>
        <w:lastRenderedPageBreak/>
        <w:t>u visini 272.041</w:t>
      </w:r>
      <w:r w:rsidRPr="00727B9C">
        <w:rPr>
          <w:rFonts w:ascii="Segoe UI" w:hAnsi="Segoe UI" w:cs="Segoe UI"/>
          <w:sz w:val="20"/>
        </w:rPr>
        <w:t xml:space="preserve"> kn te kamatu obračunatu po zajmu Gradu Rijeci za obročnu otplatu kupljenih nekretnina iz projekta Rujevica I. faza u visini </w:t>
      </w:r>
      <w:r w:rsidR="00EC60AD" w:rsidRPr="00727B9C">
        <w:rPr>
          <w:rFonts w:ascii="Segoe UI" w:hAnsi="Segoe UI" w:cs="Segoe UI"/>
          <w:sz w:val="20"/>
        </w:rPr>
        <w:t>671.618</w:t>
      </w:r>
      <w:r w:rsidRPr="00727B9C">
        <w:rPr>
          <w:rFonts w:ascii="Segoe UI" w:hAnsi="Segoe UI" w:cs="Segoe UI"/>
          <w:sz w:val="20"/>
        </w:rPr>
        <w:t xml:space="preserve"> kn. </w:t>
      </w:r>
    </w:p>
    <w:p w14:paraId="5E611C04" w14:textId="73E40AE0" w:rsidR="00D63C78" w:rsidRPr="00727B9C" w:rsidRDefault="002D00EC" w:rsidP="004535CC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Prihodi od kamata na ja</w:t>
      </w:r>
      <w:r w:rsidR="00EC60AD" w:rsidRPr="00727B9C">
        <w:rPr>
          <w:rFonts w:ascii="Segoe UI" w:hAnsi="Segoe UI" w:cs="Segoe UI"/>
          <w:sz w:val="20"/>
        </w:rPr>
        <w:t>vna sredstva u iznosu od 272.041</w:t>
      </w:r>
      <w:r w:rsidRPr="00727B9C">
        <w:rPr>
          <w:rFonts w:ascii="Segoe UI" w:hAnsi="Segoe UI" w:cs="Segoe UI"/>
          <w:sz w:val="20"/>
        </w:rPr>
        <w:t xml:space="preserve"> kn </w:t>
      </w:r>
      <w:r w:rsidR="00C51C92" w:rsidRPr="00727B9C">
        <w:rPr>
          <w:rFonts w:ascii="Segoe UI" w:hAnsi="Segoe UI" w:cs="Segoe UI"/>
          <w:sz w:val="20"/>
        </w:rPr>
        <w:t>naplaćeni</w:t>
      </w:r>
      <w:r w:rsidRPr="00727B9C">
        <w:rPr>
          <w:rFonts w:ascii="Segoe UI" w:hAnsi="Segoe UI" w:cs="Segoe UI"/>
          <w:sz w:val="20"/>
        </w:rPr>
        <w:t xml:space="preserve"> tijekom promat</w:t>
      </w:r>
      <w:r w:rsidR="00C51C92" w:rsidRPr="00727B9C">
        <w:rPr>
          <w:rFonts w:ascii="Segoe UI" w:hAnsi="Segoe UI" w:cs="Segoe UI"/>
          <w:sz w:val="20"/>
        </w:rPr>
        <w:t>ranog razdoblja kroz tzv. III. o</w:t>
      </w:r>
      <w:r w:rsidRPr="00727B9C">
        <w:rPr>
          <w:rFonts w:ascii="Segoe UI" w:hAnsi="Segoe UI" w:cs="Segoe UI"/>
          <w:sz w:val="20"/>
        </w:rPr>
        <w:t>brok iz pro</w:t>
      </w:r>
      <w:r w:rsidR="00C51C92" w:rsidRPr="00727B9C">
        <w:rPr>
          <w:rFonts w:ascii="Segoe UI" w:hAnsi="Segoe UI" w:cs="Segoe UI"/>
          <w:sz w:val="20"/>
        </w:rPr>
        <w:t>jekta Rujevica II. faza iskazani su</w:t>
      </w:r>
      <w:r w:rsidRPr="00727B9C">
        <w:rPr>
          <w:rFonts w:ascii="Segoe UI" w:hAnsi="Segoe UI" w:cs="Segoe UI"/>
          <w:sz w:val="20"/>
        </w:rPr>
        <w:t xml:space="preserve"> u visini </w:t>
      </w:r>
      <w:r w:rsidR="00EC60AD" w:rsidRPr="00727B9C">
        <w:rPr>
          <w:rFonts w:ascii="Segoe UI" w:hAnsi="Segoe UI" w:cs="Segoe UI"/>
          <w:sz w:val="20"/>
        </w:rPr>
        <w:t xml:space="preserve">154.370 </w:t>
      </w:r>
      <w:r w:rsidRPr="00727B9C">
        <w:rPr>
          <w:rFonts w:ascii="Segoe UI" w:hAnsi="Segoe UI" w:cs="Segoe UI"/>
          <w:sz w:val="20"/>
        </w:rPr>
        <w:t>kn</w:t>
      </w:r>
      <w:r w:rsidR="00C51C92" w:rsidRPr="00727B9C">
        <w:rPr>
          <w:rFonts w:ascii="Segoe UI" w:hAnsi="Segoe UI" w:cs="Segoe UI"/>
          <w:sz w:val="20"/>
        </w:rPr>
        <w:t>,</w:t>
      </w:r>
      <w:r w:rsidRPr="00727B9C">
        <w:rPr>
          <w:rFonts w:ascii="Segoe UI" w:hAnsi="Segoe UI" w:cs="Segoe UI"/>
          <w:sz w:val="20"/>
        </w:rPr>
        <w:t xml:space="preserve"> </w:t>
      </w:r>
      <w:r w:rsidR="00C51C92" w:rsidRPr="00727B9C">
        <w:rPr>
          <w:rFonts w:ascii="Segoe UI" w:hAnsi="Segoe UI" w:cs="Segoe UI"/>
          <w:sz w:val="20"/>
        </w:rPr>
        <w:t>iz projekta Hostov breg iskazani</w:t>
      </w:r>
      <w:r w:rsidRPr="00727B9C">
        <w:rPr>
          <w:rFonts w:ascii="Segoe UI" w:hAnsi="Segoe UI" w:cs="Segoe UI"/>
          <w:sz w:val="20"/>
        </w:rPr>
        <w:t xml:space="preserve"> u visini </w:t>
      </w:r>
      <w:r w:rsidR="00EC60AD" w:rsidRPr="00727B9C">
        <w:rPr>
          <w:rFonts w:ascii="Segoe UI" w:hAnsi="Segoe UI" w:cs="Segoe UI"/>
          <w:sz w:val="20"/>
        </w:rPr>
        <w:t xml:space="preserve">51.600 </w:t>
      </w:r>
      <w:r w:rsidR="00C51C92" w:rsidRPr="00727B9C">
        <w:rPr>
          <w:rFonts w:ascii="Segoe UI" w:hAnsi="Segoe UI" w:cs="Segoe UI"/>
          <w:sz w:val="20"/>
        </w:rPr>
        <w:t>kn dok su</w:t>
      </w:r>
      <w:r w:rsidRPr="00727B9C">
        <w:rPr>
          <w:rFonts w:ascii="Segoe UI" w:hAnsi="Segoe UI" w:cs="Segoe UI"/>
          <w:sz w:val="20"/>
        </w:rPr>
        <w:t xml:space="preserve"> iz projekta Donja Drenova iskaza</w:t>
      </w:r>
      <w:r w:rsidR="00C51C92" w:rsidRPr="00727B9C">
        <w:rPr>
          <w:rFonts w:ascii="Segoe UI" w:hAnsi="Segoe UI" w:cs="Segoe UI"/>
          <w:sz w:val="20"/>
        </w:rPr>
        <w:t>ni</w:t>
      </w:r>
      <w:r w:rsidRPr="00727B9C">
        <w:rPr>
          <w:rFonts w:ascii="Segoe UI" w:hAnsi="Segoe UI" w:cs="Segoe UI"/>
          <w:sz w:val="20"/>
        </w:rPr>
        <w:t xml:space="preserve"> u visini </w:t>
      </w:r>
      <w:r w:rsidR="00EC60AD" w:rsidRPr="00727B9C">
        <w:rPr>
          <w:rFonts w:ascii="Segoe UI" w:hAnsi="Segoe UI" w:cs="Segoe UI"/>
          <w:sz w:val="20"/>
        </w:rPr>
        <w:t>66.071</w:t>
      </w:r>
      <w:r w:rsidRPr="00727B9C">
        <w:rPr>
          <w:rFonts w:ascii="Segoe UI" w:hAnsi="Segoe UI" w:cs="Segoe UI"/>
          <w:sz w:val="20"/>
        </w:rPr>
        <w:t xml:space="preserve"> kn.</w:t>
      </w:r>
    </w:p>
    <w:p w14:paraId="786BB5D0" w14:textId="77777777" w:rsidR="00D63C78" w:rsidRPr="00727B9C" w:rsidRDefault="00D63C78" w:rsidP="00D7078D">
      <w:pPr>
        <w:jc w:val="both"/>
        <w:rPr>
          <w:rFonts w:ascii="Segoe UI" w:hAnsi="Segoe UI" w:cs="Segoe UI"/>
          <w:sz w:val="20"/>
        </w:rPr>
      </w:pPr>
    </w:p>
    <w:p w14:paraId="572AEEDD" w14:textId="6AF1BA6E" w:rsidR="00D63C78" w:rsidRPr="00727B9C" w:rsidRDefault="00D63C78" w:rsidP="00D7078D">
      <w:pPr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t xml:space="preserve">Bilješka br. </w:t>
      </w:r>
      <w:r w:rsidR="00C90184" w:rsidRPr="00727B9C">
        <w:rPr>
          <w:rFonts w:ascii="Segoe UI" w:hAnsi="Segoe UI" w:cs="Segoe UI"/>
          <w:b/>
          <w:sz w:val="20"/>
        </w:rPr>
        <w:t>3</w:t>
      </w:r>
      <w:r w:rsidRPr="00727B9C">
        <w:rPr>
          <w:rFonts w:ascii="Segoe UI" w:hAnsi="Segoe UI" w:cs="Segoe UI"/>
          <w:b/>
          <w:sz w:val="20"/>
        </w:rPr>
        <w:t xml:space="preserve"> – AOP </w:t>
      </w:r>
      <w:r w:rsidR="0029602B" w:rsidRPr="00727B9C">
        <w:rPr>
          <w:rFonts w:ascii="Segoe UI" w:hAnsi="Segoe UI" w:cs="Segoe UI"/>
          <w:b/>
          <w:sz w:val="20"/>
        </w:rPr>
        <w:t>128</w:t>
      </w:r>
    </w:p>
    <w:p w14:paraId="251A6955" w14:textId="77777777" w:rsidR="00E37FBB" w:rsidRPr="00727B9C" w:rsidRDefault="00E37FBB" w:rsidP="00D7078D">
      <w:pPr>
        <w:jc w:val="both"/>
        <w:rPr>
          <w:rFonts w:ascii="Segoe UI" w:hAnsi="Segoe UI" w:cs="Segoe UI"/>
          <w:b/>
          <w:sz w:val="20"/>
          <w:highlight w:val="yellow"/>
        </w:rPr>
      </w:pPr>
    </w:p>
    <w:p w14:paraId="01479B94" w14:textId="70454E4B" w:rsidR="009114E0" w:rsidRPr="00727B9C" w:rsidRDefault="009114E0" w:rsidP="00D7078D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Prihodi iz nadležnog proračuna za financiranje rashoda poslovanja</w:t>
      </w:r>
      <w:r w:rsidR="008E28DE" w:rsidRPr="00727B9C">
        <w:rPr>
          <w:rFonts w:ascii="Segoe UI" w:hAnsi="Segoe UI" w:cs="Segoe UI"/>
          <w:sz w:val="20"/>
        </w:rPr>
        <w:t xml:space="preserve"> u visini od </w:t>
      </w:r>
      <w:r w:rsidR="00494379" w:rsidRPr="00727B9C">
        <w:rPr>
          <w:rFonts w:ascii="Segoe UI" w:hAnsi="Segoe UI" w:cs="Segoe UI"/>
          <w:sz w:val="20"/>
        </w:rPr>
        <w:t>1.</w:t>
      </w:r>
      <w:r w:rsidR="0029602B" w:rsidRPr="00727B9C">
        <w:rPr>
          <w:rFonts w:ascii="Segoe UI" w:hAnsi="Segoe UI" w:cs="Segoe UI"/>
          <w:sz w:val="20"/>
        </w:rPr>
        <w:t>144.066</w:t>
      </w:r>
      <w:r w:rsidR="008E28DE" w:rsidRPr="00727B9C">
        <w:rPr>
          <w:rFonts w:ascii="Segoe UI" w:hAnsi="Segoe UI" w:cs="Segoe UI"/>
          <w:sz w:val="20"/>
        </w:rPr>
        <w:t xml:space="preserve"> kn</w:t>
      </w:r>
      <w:r w:rsidRPr="00727B9C">
        <w:rPr>
          <w:rFonts w:ascii="Segoe UI" w:hAnsi="Segoe UI" w:cs="Segoe UI"/>
          <w:sz w:val="20"/>
        </w:rPr>
        <w:t xml:space="preserve"> odnose se na sredstva iz Proračuna Grada Rijeke</w:t>
      </w:r>
      <w:r w:rsidR="008E28DE" w:rsidRPr="00727B9C">
        <w:rPr>
          <w:rFonts w:ascii="Segoe UI" w:hAnsi="Segoe UI" w:cs="Segoe UI"/>
          <w:sz w:val="20"/>
        </w:rPr>
        <w:t xml:space="preserve"> koja su isplaćena </w:t>
      </w:r>
      <w:r w:rsidR="00DC1ABF" w:rsidRPr="00727B9C">
        <w:rPr>
          <w:rFonts w:ascii="Segoe UI" w:hAnsi="Segoe UI" w:cs="Segoe UI"/>
          <w:sz w:val="20"/>
        </w:rPr>
        <w:t>s računa</w:t>
      </w:r>
      <w:r w:rsidR="008E28DE" w:rsidRPr="00727B9C">
        <w:rPr>
          <w:rFonts w:ascii="Segoe UI" w:hAnsi="Segoe UI" w:cs="Segoe UI"/>
          <w:sz w:val="20"/>
        </w:rPr>
        <w:t xml:space="preserve"> Riznice</w:t>
      </w:r>
      <w:r w:rsidR="00F21B3F" w:rsidRPr="00727B9C">
        <w:rPr>
          <w:rFonts w:ascii="Segoe UI" w:hAnsi="Segoe UI" w:cs="Segoe UI"/>
          <w:sz w:val="20"/>
        </w:rPr>
        <w:t xml:space="preserve"> Grada Rijeke</w:t>
      </w:r>
      <w:r w:rsidR="008E28DE" w:rsidRPr="00727B9C">
        <w:rPr>
          <w:rFonts w:ascii="Segoe UI" w:hAnsi="Segoe UI" w:cs="Segoe UI"/>
          <w:sz w:val="20"/>
        </w:rPr>
        <w:t xml:space="preserve"> za</w:t>
      </w:r>
      <w:r w:rsidRPr="00727B9C">
        <w:rPr>
          <w:rFonts w:ascii="Segoe UI" w:hAnsi="Segoe UI" w:cs="Segoe UI"/>
          <w:sz w:val="20"/>
        </w:rPr>
        <w:t xml:space="preserve"> plać</w:t>
      </w:r>
      <w:r w:rsidR="00F21B3F" w:rsidRPr="00727B9C">
        <w:rPr>
          <w:rFonts w:ascii="Segoe UI" w:hAnsi="Segoe UI" w:cs="Segoe UI"/>
          <w:sz w:val="20"/>
        </w:rPr>
        <w:t>e</w:t>
      </w:r>
      <w:r w:rsidR="008E28DE" w:rsidRPr="00727B9C">
        <w:rPr>
          <w:rFonts w:ascii="Segoe UI" w:hAnsi="Segoe UI" w:cs="Segoe UI"/>
          <w:sz w:val="20"/>
        </w:rPr>
        <w:t xml:space="preserve"> i </w:t>
      </w:r>
      <w:r w:rsidR="008270ED" w:rsidRPr="00727B9C">
        <w:rPr>
          <w:rFonts w:ascii="Segoe UI" w:hAnsi="Segoe UI" w:cs="Segoe UI"/>
          <w:sz w:val="20"/>
        </w:rPr>
        <w:t xml:space="preserve">dio </w:t>
      </w:r>
      <w:r w:rsidR="008E28DE" w:rsidRPr="00727B9C">
        <w:rPr>
          <w:rFonts w:ascii="Segoe UI" w:hAnsi="Segoe UI" w:cs="Segoe UI"/>
          <w:sz w:val="20"/>
        </w:rPr>
        <w:t>materijalno-financijs</w:t>
      </w:r>
      <w:r w:rsidR="008270ED" w:rsidRPr="00727B9C">
        <w:rPr>
          <w:rFonts w:ascii="Segoe UI" w:hAnsi="Segoe UI" w:cs="Segoe UI"/>
          <w:sz w:val="20"/>
        </w:rPr>
        <w:t>kih</w:t>
      </w:r>
      <w:r w:rsidR="008E28DE" w:rsidRPr="00727B9C">
        <w:rPr>
          <w:rFonts w:ascii="Segoe UI" w:hAnsi="Segoe UI" w:cs="Segoe UI"/>
          <w:sz w:val="20"/>
        </w:rPr>
        <w:t xml:space="preserve"> rashod</w:t>
      </w:r>
      <w:r w:rsidR="008270ED" w:rsidRPr="00727B9C">
        <w:rPr>
          <w:rFonts w:ascii="Segoe UI" w:hAnsi="Segoe UI" w:cs="Segoe UI"/>
          <w:sz w:val="20"/>
        </w:rPr>
        <w:t>a</w:t>
      </w:r>
      <w:r w:rsidRPr="00727B9C">
        <w:rPr>
          <w:rFonts w:ascii="Segoe UI" w:hAnsi="Segoe UI" w:cs="Segoe UI"/>
          <w:sz w:val="20"/>
        </w:rPr>
        <w:t xml:space="preserve"> Agencije.</w:t>
      </w:r>
      <w:r w:rsidR="0029602B" w:rsidRPr="00727B9C">
        <w:rPr>
          <w:rFonts w:ascii="Segoe UI" w:hAnsi="Segoe UI" w:cs="Segoe UI"/>
          <w:sz w:val="20"/>
        </w:rPr>
        <w:t xml:space="preserve"> U odnosu na pre</w:t>
      </w:r>
      <w:r w:rsidR="00D23258">
        <w:rPr>
          <w:rFonts w:ascii="Segoe UI" w:hAnsi="Segoe UI" w:cs="Segoe UI"/>
          <w:sz w:val="20"/>
        </w:rPr>
        <w:t>t</w:t>
      </w:r>
      <w:r w:rsidR="0029602B" w:rsidRPr="00727B9C">
        <w:rPr>
          <w:rFonts w:ascii="Segoe UI" w:hAnsi="Segoe UI" w:cs="Segoe UI"/>
          <w:sz w:val="20"/>
        </w:rPr>
        <w:t>hodnu godinu nema većih odstupanja.</w:t>
      </w:r>
    </w:p>
    <w:p w14:paraId="33282AFF" w14:textId="77777777" w:rsidR="009114E0" w:rsidRPr="00727B9C" w:rsidRDefault="009114E0" w:rsidP="00D7078D">
      <w:pPr>
        <w:jc w:val="both"/>
        <w:rPr>
          <w:rFonts w:ascii="Segoe UI" w:hAnsi="Segoe UI" w:cs="Segoe UI"/>
          <w:b/>
          <w:sz w:val="20"/>
        </w:rPr>
      </w:pPr>
    </w:p>
    <w:p w14:paraId="27065540" w14:textId="5158BAA7" w:rsidR="00306386" w:rsidRPr="00727B9C" w:rsidRDefault="00306386" w:rsidP="00D7078D">
      <w:pPr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t xml:space="preserve">Bilješka br. </w:t>
      </w:r>
      <w:r w:rsidR="00DA06AD" w:rsidRPr="00727B9C">
        <w:rPr>
          <w:rFonts w:ascii="Segoe UI" w:hAnsi="Segoe UI" w:cs="Segoe UI"/>
          <w:b/>
          <w:sz w:val="20"/>
        </w:rPr>
        <w:t>4</w:t>
      </w:r>
      <w:r w:rsidR="0029602B" w:rsidRPr="00727B9C">
        <w:rPr>
          <w:rFonts w:ascii="Segoe UI" w:hAnsi="Segoe UI" w:cs="Segoe UI"/>
          <w:b/>
          <w:sz w:val="20"/>
        </w:rPr>
        <w:t xml:space="preserve"> – AOP 146</w:t>
      </w:r>
    </w:p>
    <w:p w14:paraId="50BF2C0E" w14:textId="77777777" w:rsidR="0023472D" w:rsidRPr="00727B9C" w:rsidRDefault="0023472D" w:rsidP="00372786">
      <w:pPr>
        <w:jc w:val="both"/>
        <w:rPr>
          <w:rFonts w:ascii="Segoe UI" w:hAnsi="Segoe UI" w:cs="Segoe UI"/>
          <w:sz w:val="20"/>
        </w:rPr>
      </w:pPr>
    </w:p>
    <w:p w14:paraId="57ABEE4C" w14:textId="0E6ABAFE" w:rsidR="0029602B" w:rsidRPr="00727B9C" w:rsidRDefault="00372786" w:rsidP="0029602B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Rashodi poslovanja iznose 2</w:t>
      </w:r>
      <w:r w:rsidR="00995864" w:rsidRPr="00727B9C">
        <w:rPr>
          <w:rFonts w:ascii="Segoe UI" w:hAnsi="Segoe UI" w:cs="Segoe UI"/>
          <w:sz w:val="20"/>
        </w:rPr>
        <w:t>.1</w:t>
      </w:r>
      <w:r w:rsidR="006B589B" w:rsidRPr="00727B9C">
        <w:rPr>
          <w:rFonts w:ascii="Segoe UI" w:hAnsi="Segoe UI" w:cs="Segoe UI"/>
          <w:sz w:val="20"/>
        </w:rPr>
        <w:t>70</w:t>
      </w:r>
      <w:r w:rsidRPr="00727B9C">
        <w:rPr>
          <w:rFonts w:ascii="Segoe UI" w:hAnsi="Segoe UI" w:cs="Segoe UI"/>
          <w:sz w:val="20"/>
        </w:rPr>
        <w:t>.</w:t>
      </w:r>
      <w:r w:rsidR="00D65757" w:rsidRPr="00727B9C">
        <w:rPr>
          <w:rFonts w:ascii="Segoe UI" w:hAnsi="Segoe UI" w:cs="Segoe UI"/>
          <w:sz w:val="20"/>
        </w:rPr>
        <w:t>101</w:t>
      </w:r>
      <w:r w:rsidRPr="00727B9C">
        <w:rPr>
          <w:rFonts w:ascii="Segoe UI" w:hAnsi="Segoe UI" w:cs="Segoe UI"/>
          <w:sz w:val="20"/>
        </w:rPr>
        <w:t xml:space="preserve"> kn, a odnose se na rashode za zaposlene 8</w:t>
      </w:r>
      <w:r w:rsidR="00D65757" w:rsidRPr="00727B9C">
        <w:rPr>
          <w:rFonts w:ascii="Segoe UI" w:hAnsi="Segoe UI" w:cs="Segoe UI"/>
          <w:sz w:val="20"/>
        </w:rPr>
        <w:t>53</w:t>
      </w:r>
      <w:r w:rsidRPr="00727B9C">
        <w:rPr>
          <w:rFonts w:ascii="Segoe UI" w:hAnsi="Segoe UI" w:cs="Segoe UI"/>
          <w:sz w:val="20"/>
        </w:rPr>
        <w:t>.</w:t>
      </w:r>
      <w:r w:rsidR="00D65757" w:rsidRPr="00727B9C">
        <w:rPr>
          <w:rFonts w:ascii="Segoe UI" w:hAnsi="Segoe UI" w:cs="Segoe UI"/>
          <w:sz w:val="20"/>
        </w:rPr>
        <w:t>754</w:t>
      </w:r>
      <w:r w:rsidRPr="00727B9C">
        <w:rPr>
          <w:rFonts w:ascii="Segoe UI" w:hAnsi="Segoe UI" w:cs="Segoe UI"/>
          <w:sz w:val="20"/>
        </w:rPr>
        <w:t xml:space="preserve"> kn (AOP 14</w:t>
      </w:r>
      <w:r w:rsidR="00D65757" w:rsidRPr="00727B9C">
        <w:rPr>
          <w:rFonts w:ascii="Segoe UI" w:hAnsi="Segoe UI" w:cs="Segoe UI"/>
          <w:sz w:val="20"/>
        </w:rPr>
        <w:t>7</w:t>
      </w:r>
      <w:r w:rsidRPr="00727B9C">
        <w:rPr>
          <w:rFonts w:ascii="Segoe UI" w:hAnsi="Segoe UI" w:cs="Segoe UI"/>
          <w:sz w:val="20"/>
        </w:rPr>
        <w:t>), materijalne rashode 3</w:t>
      </w:r>
      <w:r w:rsidR="00D65757" w:rsidRPr="00727B9C">
        <w:rPr>
          <w:rFonts w:ascii="Segoe UI" w:hAnsi="Segoe UI" w:cs="Segoe UI"/>
          <w:sz w:val="20"/>
        </w:rPr>
        <w:t>4</w:t>
      </w:r>
      <w:r w:rsidRPr="00727B9C">
        <w:rPr>
          <w:rFonts w:ascii="Segoe UI" w:hAnsi="Segoe UI" w:cs="Segoe UI"/>
          <w:sz w:val="20"/>
        </w:rPr>
        <w:t>3.</w:t>
      </w:r>
      <w:r w:rsidR="00D65757" w:rsidRPr="00727B9C">
        <w:rPr>
          <w:rFonts w:ascii="Segoe UI" w:hAnsi="Segoe UI" w:cs="Segoe UI"/>
          <w:sz w:val="20"/>
        </w:rPr>
        <w:t>100</w:t>
      </w:r>
      <w:r w:rsidRPr="00727B9C">
        <w:rPr>
          <w:rFonts w:ascii="Segoe UI" w:hAnsi="Segoe UI" w:cs="Segoe UI"/>
          <w:sz w:val="20"/>
        </w:rPr>
        <w:t xml:space="preserve"> kn (AOP 1</w:t>
      </w:r>
      <w:r w:rsidR="00D65757" w:rsidRPr="00727B9C">
        <w:rPr>
          <w:rFonts w:ascii="Segoe UI" w:hAnsi="Segoe UI" w:cs="Segoe UI"/>
          <w:sz w:val="20"/>
        </w:rPr>
        <w:t>58</w:t>
      </w:r>
      <w:r w:rsidRPr="00727B9C">
        <w:rPr>
          <w:rFonts w:ascii="Segoe UI" w:hAnsi="Segoe UI" w:cs="Segoe UI"/>
          <w:sz w:val="20"/>
        </w:rPr>
        <w:t>) i financijske rashode 9</w:t>
      </w:r>
      <w:r w:rsidR="00D65757" w:rsidRPr="00727B9C">
        <w:rPr>
          <w:rFonts w:ascii="Segoe UI" w:hAnsi="Segoe UI" w:cs="Segoe UI"/>
          <w:sz w:val="20"/>
        </w:rPr>
        <w:t>73</w:t>
      </w:r>
      <w:r w:rsidRPr="00727B9C">
        <w:rPr>
          <w:rFonts w:ascii="Segoe UI" w:hAnsi="Segoe UI" w:cs="Segoe UI"/>
          <w:sz w:val="20"/>
        </w:rPr>
        <w:t>.</w:t>
      </w:r>
      <w:r w:rsidR="00D65757" w:rsidRPr="00727B9C">
        <w:rPr>
          <w:rFonts w:ascii="Segoe UI" w:hAnsi="Segoe UI" w:cs="Segoe UI"/>
          <w:sz w:val="20"/>
        </w:rPr>
        <w:t>247</w:t>
      </w:r>
      <w:r w:rsidRPr="00727B9C">
        <w:rPr>
          <w:rFonts w:ascii="Segoe UI" w:hAnsi="Segoe UI" w:cs="Segoe UI"/>
          <w:sz w:val="20"/>
        </w:rPr>
        <w:t xml:space="preserve"> kn AOP (19</w:t>
      </w:r>
      <w:r w:rsidR="00D65757" w:rsidRPr="00727B9C">
        <w:rPr>
          <w:rFonts w:ascii="Segoe UI" w:hAnsi="Segoe UI" w:cs="Segoe UI"/>
          <w:sz w:val="20"/>
        </w:rPr>
        <w:t>1</w:t>
      </w:r>
      <w:r w:rsidRPr="00727B9C">
        <w:rPr>
          <w:rFonts w:ascii="Segoe UI" w:hAnsi="Segoe UI" w:cs="Segoe UI"/>
          <w:sz w:val="20"/>
        </w:rPr>
        <w:t>).</w:t>
      </w:r>
      <w:r w:rsidR="00D65757" w:rsidRPr="00727B9C">
        <w:rPr>
          <w:rFonts w:ascii="Segoe UI" w:hAnsi="Segoe UI" w:cs="Segoe UI"/>
          <w:sz w:val="20"/>
        </w:rPr>
        <w:t xml:space="preserve"> </w:t>
      </w:r>
      <w:r w:rsidR="0029602B" w:rsidRPr="00727B9C">
        <w:rPr>
          <w:rFonts w:ascii="Segoe UI" w:hAnsi="Segoe UI" w:cs="Segoe UI"/>
          <w:sz w:val="20"/>
        </w:rPr>
        <w:t xml:space="preserve"> U odnosu na pre</w:t>
      </w:r>
      <w:r w:rsidR="00D23258">
        <w:rPr>
          <w:rFonts w:ascii="Segoe UI" w:hAnsi="Segoe UI" w:cs="Segoe UI"/>
          <w:sz w:val="20"/>
        </w:rPr>
        <w:t>t</w:t>
      </w:r>
      <w:r w:rsidR="0029602B" w:rsidRPr="00727B9C">
        <w:rPr>
          <w:rFonts w:ascii="Segoe UI" w:hAnsi="Segoe UI" w:cs="Segoe UI"/>
          <w:sz w:val="20"/>
        </w:rPr>
        <w:t>hodnu godinu nema većih odstupanja.</w:t>
      </w:r>
    </w:p>
    <w:p w14:paraId="4EB7D64C" w14:textId="08B564EE" w:rsidR="00372786" w:rsidRPr="00727B9C" w:rsidRDefault="00372786" w:rsidP="00372786">
      <w:pPr>
        <w:jc w:val="both"/>
        <w:rPr>
          <w:rFonts w:ascii="Segoe UI" w:hAnsi="Segoe UI" w:cs="Segoe UI"/>
          <w:sz w:val="20"/>
        </w:rPr>
      </w:pPr>
    </w:p>
    <w:p w14:paraId="0F4CE444" w14:textId="77777777" w:rsidR="00474A7E" w:rsidRPr="00727B9C" w:rsidRDefault="00474A7E" w:rsidP="00D7078D">
      <w:pPr>
        <w:jc w:val="both"/>
        <w:rPr>
          <w:rFonts w:ascii="Segoe UI" w:hAnsi="Segoe UI" w:cs="Segoe UI"/>
          <w:b/>
          <w:sz w:val="20"/>
        </w:rPr>
      </w:pPr>
    </w:p>
    <w:p w14:paraId="336C8225" w14:textId="2CA57B05" w:rsidR="000442DE" w:rsidRPr="00727B9C" w:rsidRDefault="000442DE" w:rsidP="00D7078D">
      <w:pPr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t xml:space="preserve">Bilješka br. </w:t>
      </w:r>
      <w:r w:rsidR="00DA06AD" w:rsidRPr="00727B9C">
        <w:rPr>
          <w:rFonts w:ascii="Segoe UI" w:hAnsi="Segoe UI" w:cs="Segoe UI"/>
          <w:b/>
          <w:sz w:val="20"/>
        </w:rPr>
        <w:t>5</w:t>
      </w:r>
      <w:r w:rsidRPr="00727B9C">
        <w:rPr>
          <w:rFonts w:ascii="Segoe UI" w:hAnsi="Segoe UI" w:cs="Segoe UI"/>
          <w:b/>
          <w:sz w:val="20"/>
        </w:rPr>
        <w:t xml:space="preserve"> – AOP 14</w:t>
      </w:r>
      <w:r w:rsidR="00CD1AB0" w:rsidRPr="00727B9C">
        <w:rPr>
          <w:rFonts w:ascii="Segoe UI" w:hAnsi="Segoe UI" w:cs="Segoe UI"/>
          <w:b/>
          <w:sz w:val="20"/>
        </w:rPr>
        <w:t>7</w:t>
      </w:r>
    </w:p>
    <w:p w14:paraId="64C98D25" w14:textId="77777777" w:rsidR="00E37FBB" w:rsidRPr="00727B9C" w:rsidRDefault="00E37FBB" w:rsidP="00D7078D">
      <w:pPr>
        <w:jc w:val="both"/>
        <w:rPr>
          <w:rFonts w:ascii="Segoe UI" w:hAnsi="Segoe UI" w:cs="Segoe UI"/>
          <w:b/>
          <w:sz w:val="20"/>
        </w:rPr>
      </w:pPr>
    </w:p>
    <w:p w14:paraId="2338BE21" w14:textId="5B05D320" w:rsidR="00B3371B" w:rsidRPr="00727B9C" w:rsidRDefault="000442DE" w:rsidP="00D7078D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Rashodi za zaposlene iskazani u visini </w:t>
      </w:r>
      <w:r w:rsidR="00372786" w:rsidRPr="00727B9C">
        <w:rPr>
          <w:rFonts w:ascii="Segoe UI" w:hAnsi="Segoe UI" w:cs="Segoe UI"/>
          <w:sz w:val="20"/>
        </w:rPr>
        <w:t>8</w:t>
      </w:r>
      <w:r w:rsidR="00CD1AB0" w:rsidRPr="00727B9C">
        <w:rPr>
          <w:rFonts w:ascii="Segoe UI" w:hAnsi="Segoe UI" w:cs="Segoe UI"/>
          <w:sz w:val="20"/>
        </w:rPr>
        <w:t>53</w:t>
      </w:r>
      <w:r w:rsidR="00372786" w:rsidRPr="00727B9C">
        <w:rPr>
          <w:rFonts w:ascii="Segoe UI" w:hAnsi="Segoe UI" w:cs="Segoe UI"/>
          <w:sz w:val="20"/>
        </w:rPr>
        <w:t>.</w:t>
      </w:r>
      <w:r w:rsidR="00CD1AB0" w:rsidRPr="00727B9C">
        <w:rPr>
          <w:rFonts w:ascii="Segoe UI" w:hAnsi="Segoe UI" w:cs="Segoe UI"/>
          <w:sz w:val="20"/>
        </w:rPr>
        <w:t>754</w:t>
      </w:r>
      <w:r w:rsidR="00372786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>kn obuhvaćaju izdatke za plaće zaposlenih sa svim pripadajućim davanjima</w:t>
      </w:r>
      <w:r w:rsidR="00455FFD" w:rsidRPr="00727B9C">
        <w:rPr>
          <w:rFonts w:ascii="Segoe UI" w:hAnsi="Segoe UI" w:cs="Segoe UI"/>
          <w:sz w:val="20"/>
        </w:rPr>
        <w:t xml:space="preserve"> za 5 zaposlenika</w:t>
      </w:r>
      <w:r w:rsidRPr="00727B9C">
        <w:rPr>
          <w:rFonts w:ascii="Segoe UI" w:hAnsi="Segoe UI" w:cs="Segoe UI"/>
          <w:sz w:val="20"/>
        </w:rPr>
        <w:t>.</w:t>
      </w:r>
      <w:r w:rsidR="00372786" w:rsidRPr="00727B9C">
        <w:rPr>
          <w:rFonts w:ascii="Segoe UI" w:hAnsi="Segoe UI" w:cs="Segoe UI"/>
          <w:sz w:val="20"/>
        </w:rPr>
        <w:t xml:space="preserve"> </w:t>
      </w:r>
      <w:r w:rsidR="00F97547" w:rsidRPr="00727B9C">
        <w:rPr>
          <w:rFonts w:ascii="Segoe UI" w:hAnsi="Segoe UI" w:cs="Segoe UI"/>
          <w:sz w:val="20"/>
        </w:rPr>
        <w:t xml:space="preserve">Povećanje ostalih rashoda za zaposlene odnose se na isplaćenu naknadu za rođenje djeteta u visini 5.000 kn. </w:t>
      </w:r>
    </w:p>
    <w:p w14:paraId="52E2AADD" w14:textId="77777777" w:rsidR="00B3371B" w:rsidRPr="00727B9C" w:rsidRDefault="00B3371B" w:rsidP="00D7078D">
      <w:pPr>
        <w:jc w:val="both"/>
        <w:rPr>
          <w:rFonts w:ascii="Segoe UI" w:hAnsi="Segoe UI" w:cs="Segoe UI"/>
          <w:b/>
          <w:sz w:val="20"/>
        </w:rPr>
      </w:pPr>
    </w:p>
    <w:p w14:paraId="5CC1C6EF" w14:textId="5F331B00" w:rsidR="000442DE" w:rsidRPr="00727B9C" w:rsidRDefault="000442DE" w:rsidP="00D7078D">
      <w:pPr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t xml:space="preserve">Bilješka br. </w:t>
      </w:r>
      <w:r w:rsidR="00DA06AD" w:rsidRPr="00727B9C">
        <w:rPr>
          <w:rFonts w:ascii="Segoe UI" w:hAnsi="Segoe UI" w:cs="Segoe UI"/>
          <w:b/>
          <w:sz w:val="20"/>
        </w:rPr>
        <w:t>6</w:t>
      </w:r>
      <w:r w:rsidRPr="00727B9C">
        <w:rPr>
          <w:rFonts w:ascii="Segoe UI" w:hAnsi="Segoe UI" w:cs="Segoe UI"/>
          <w:b/>
          <w:sz w:val="20"/>
        </w:rPr>
        <w:t xml:space="preserve"> – AOP 1</w:t>
      </w:r>
      <w:r w:rsidR="004F6840">
        <w:rPr>
          <w:rFonts w:ascii="Segoe UI" w:hAnsi="Segoe UI" w:cs="Segoe UI"/>
          <w:b/>
          <w:sz w:val="20"/>
        </w:rPr>
        <w:t>58</w:t>
      </w:r>
    </w:p>
    <w:p w14:paraId="10F9B92F" w14:textId="77777777" w:rsidR="00E37FBB" w:rsidRPr="00727B9C" w:rsidRDefault="00E37FBB" w:rsidP="00D7078D">
      <w:pPr>
        <w:jc w:val="both"/>
        <w:rPr>
          <w:rFonts w:ascii="Segoe UI" w:hAnsi="Segoe UI" w:cs="Segoe UI"/>
          <w:b/>
          <w:sz w:val="20"/>
        </w:rPr>
      </w:pPr>
    </w:p>
    <w:p w14:paraId="57420B4D" w14:textId="4E0B1A16" w:rsidR="000442DE" w:rsidRPr="00727B9C" w:rsidRDefault="000442DE" w:rsidP="00D7078D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Materijalni rashodi iskazani u </w:t>
      </w:r>
      <w:r w:rsidR="004753C8" w:rsidRPr="00727B9C">
        <w:rPr>
          <w:rFonts w:ascii="Segoe UI" w:hAnsi="Segoe UI" w:cs="Segoe UI"/>
          <w:sz w:val="20"/>
        </w:rPr>
        <w:t>iznosu od</w:t>
      </w:r>
      <w:r w:rsidR="008270ED" w:rsidRPr="00727B9C">
        <w:rPr>
          <w:rFonts w:ascii="Segoe UI" w:hAnsi="Segoe UI" w:cs="Segoe UI"/>
          <w:sz w:val="20"/>
        </w:rPr>
        <w:t xml:space="preserve"> </w:t>
      </w:r>
      <w:r w:rsidR="00372786" w:rsidRPr="00727B9C">
        <w:rPr>
          <w:rFonts w:ascii="Segoe UI" w:hAnsi="Segoe UI" w:cs="Segoe UI"/>
          <w:sz w:val="20"/>
        </w:rPr>
        <w:t>3</w:t>
      </w:r>
      <w:r w:rsidR="00CD1AB0" w:rsidRPr="00727B9C">
        <w:rPr>
          <w:rFonts w:ascii="Segoe UI" w:hAnsi="Segoe UI" w:cs="Segoe UI"/>
          <w:sz w:val="20"/>
        </w:rPr>
        <w:t>43.100</w:t>
      </w:r>
      <w:r w:rsidR="00494379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>kn</w:t>
      </w:r>
      <w:r w:rsidR="004753C8" w:rsidRPr="00727B9C">
        <w:rPr>
          <w:rFonts w:ascii="Segoe UI" w:hAnsi="Segoe UI" w:cs="Segoe UI"/>
          <w:sz w:val="20"/>
        </w:rPr>
        <w:t xml:space="preserve"> odnose se na izdatke za naknade troškova zaposlenima </w:t>
      </w:r>
      <w:r w:rsidR="00CD1AB0" w:rsidRPr="00727B9C">
        <w:rPr>
          <w:rFonts w:ascii="Segoe UI" w:hAnsi="Segoe UI" w:cs="Segoe UI"/>
          <w:sz w:val="20"/>
        </w:rPr>
        <w:t>30</w:t>
      </w:r>
      <w:r w:rsidR="00995864" w:rsidRPr="00727B9C">
        <w:rPr>
          <w:rFonts w:ascii="Segoe UI" w:hAnsi="Segoe UI" w:cs="Segoe UI"/>
          <w:sz w:val="20"/>
        </w:rPr>
        <w:t>.</w:t>
      </w:r>
      <w:r w:rsidR="00CD1AB0" w:rsidRPr="00727B9C">
        <w:rPr>
          <w:rFonts w:ascii="Segoe UI" w:hAnsi="Segoe UI" w:cs="Segoe UI"/>
          <w:sz w:val="20"/>
        </w:rPr>
        <w:t>648</w:t>
      </w:r>
      <w:r w:rsidR="004753C8" w:rsidRPr="00727B9C">
        <w:rPr>
          <w:rFonts w:ascii="Segoe UI" w:hAnsi="Segoe UI" w:cs="Segoe UI"/>
          <w:sz w:val="20"/>
        </w:rPr>
        <w:t xml:space="preserve"> kn, rashode za materijal i energiju </w:t>
      </w:r>
      <w:r w:rsidR="00995864" w:rsidRPr="00727B9C">
        <w:rPr>
          <w:rFonts w:ascii="Segoe UI" w:hAnsi="Segoe UI" w:cs="Segoe UI"/>
          <w:sz w:val="20"/>
        </w:rPr>
        <w:t>1</w:t>
      </w:r>
      <w:r w:rsidR="00CD1AB0" w:rsidRPr="00727B9C">
        <w:rPr>
          <w:rFonts w:ascii="Segoe UI" w:hAnsi="Segoe UI" w:cs="Segoe UI"/>
          <w:sz w:val="20"/>
        </w:rPr>
        <w:t>8.137</w:t>
      </w:r>
      <w:r w:rsidR="004753C8" w:rsidRPr="00727B9C">
        <w:rPr>
          <w:rFonts w:ascii="Segoe UI" w:hAnsi="Segoe UI" w:cs="Segoe UI"/>
          <w:sz w:val="20"/>
        </w:rPr>
        <w:t xml:space="preserve"> kn, rashode za usluge </w:t>
      </w:r>
      <w:r w:rsidR="00CD1AB0" w:rsidRPr="00727B9C">
        <w:rPr>
          <w:rFonts w:ascii="Segoe UI" w:hAnsi="Segoe UI" w:cs="Segoe UI"/>
          <w:sz w:val="20"/>
        </w:rPr>
        <w:t>281</w:t>
      </w:r>
      <w:r w:rsidR="00995864" w:rsidRPr="00727B9C">
        <w:rPr>
          <w:rFonts w:ascii="Segoe UI" w:hAnsi="Segoe UI" w:cs="Segoe UI"/>
          <w:sz w:val="20"/>
        </w:rPr>
        <w:t>.</w:t>
      </w:r>
      <w:r w:rsidR="00CD1AB0" w:rsidRPr="00727B9C">
        <w:rPr>
          <w:rFonts w:ascii="Segoe UI" w:hAnsi="Segoe UI" w:cs="Segoe UI"/>
          <w:sz w:val="20"/>
        </w:rPr>
        <w:t>156</w:t>
      </w:r>
      <w:r w:rsidR="004753C8" w:rsidRPr="00727B9C">
        <w:rPr>
          <w:rFonts w:ascii="Segoe UI" w:hAnsi="Segoe UI" w:cs="Segoe UI"/>
          <w:sz w:val="20"/>
        </w:rPr>
        <w:t xml:space="preserve"> kn i ostale nespomenute rashode poslovanja </w:t>
      </w:r>
      <w:r w:rsidR="00CD1AB0" w:rsidRPr="00727B9C">
        <w:rPr>
          <w:rFonts w:ascii="Segoe UI" w:hAnsi="Segoe UI" w:cs="Segoe UI"/>
          <w:sz w:val="20"/>
        </w:rPr>
        <w:t>13.159</w:t>
      </w:r>
      <w:r w:rsidR="00995864" w:rsidRPr="00727B9C">
        <w:rPr>
          <w:rFonts w:ascii="Segoe UI" w:hAnsi="Segoe UI" w:cs="Segoe UI"/>
          <w:sz w:val="20"/>
        </w:rPr>
        <w:t xml:space="preserve"> kn</w:t>
      </w:r>
      <w:r w:rsidR="004753C8" w:rsidRPr="00727B9C">
        <w:rPr>
          <w:rFonts w:ascii="Segoe UI" w:hAnsi="Segoe UI" w:cs="Segoe UI"/>
          <w:sz w:val="20"/>
        </w:rPr>
        <w:t>.</w:t>
      </w:r>
      <w:r w:rsidR="00494379" w:rsidRPr="00727B9C">
        <w:rPr>
          <w:rFonts w:ascii="Segoe UI" w:hAnsi="Segoe UI" w:cs="Segoe UI"/>
          <w:sz w:val="20"/>
        </w:rPr>
        <w:t xml:space="preserve"> </w:t>
      </w:r>
      <w:r w:rsidR="00EE588D" w:rsidRPr="00727B9C">
        <w:rPr>
          <w:rFonts w:ascii="Segoe UI" w:hAnsi="Segoe UI" w:cs="Segoe UI"/>
          <w:sz w:val="20"/>
        </w:rPr>
        <w:t>Povećanje materijalnih rashoda iznosi 19.472 kn, odnosno 6% u odnosu na prethodno izvještajno razdoblje. Najveći porast bilježe usluge telefona, pošte i prijevoza</w:t>
      </w:r>
      <w:r w:rsidR="00293F5D" w:rsidRPr="00727B9C">
        <w:rPr>
          <w:rFonts w:ascii="Segoe UI" w:hAnsi="Segoe UI" w:cs="Segoe UI"/>
          <w:sz w:val="20"/>
        </w:rPr>
        <w:t xml:space="preserve"> (AOP 173)</w:t>
      </w:r>
      <w:r w:rsidR="00EE588D" w:rsidRPr="00727B9C">
        <w:rPr>
          <w:rFonts w:ascii="Segoe UI" w:hAnsi="Segoe UI" w:cs="Segoe UI"/>
          <w:sz w:val="20"/>
        </w:rPr>
        <w:t>,</w:t>
      </w:r>
      <w:r w:rsidR="00293F5D" w:rsidRPr="00727B9C">
        <w:rPr>
          <w:rFonts w:ascii="Segoe UI" w:hAnsi="Segoe UI" w:cs="Segoe UI"/>
          <w:sz w:val="20"/>
        </w:rPr>
        <w:t xml:space="preserve"> </w:t>
      </w:r>
      <w:r w:rsidR="00EE588D" w:rsidRPr="00727B9C">
        <w:rPr>
          <w:rFonts w:ascii="Segoe UI" w:hAnsi="Segoe UI" w:cs="Segoe UI"/>
          <w:sz w:val="20"/>
        </w:rPr>
        <w:t>specifično usluge pošte</w:t>
      </w:r>
      <w:r w:rsidR="00293F5D" w:rsidRPr="00727B9C">
        <w:rPr>
          <w:rFonts w:ascii="Segoe UI" w:hAnsi="Segoe UI" w:cs="Segoe UI"/>
          <w:sz w:val="20"/>
        </w:rPr>
        <w:t xml:space="preserve">, zatim pristojbe i naknade (AOP 188) te bankarske usluge i usluge platnog prometa (AOP 206) do kojih je došlo kao posljedica početka realizacije </w:t>
      </w:r>
      <w:r w:rsidR="00F347A8" w:rsidRPr="00727B9C">
        <w:rPr>
          <w:rFonts w:ascii="Segoe UI" w:hAnsi="Segoe UI" w:cs="Segoe UI"/>
          <w:sz w:val="20"/>
        </w:rPr>
        <w:t>kapitalnog projekta POS Martinkovac I faza.</w:t>
      </w:r>
    </w:p>
    <w:p w14:paraId="1BB870E7" w14:textId="77777777" w:rsidR="00807B20" w:rsidRPr="00727B9C" w:rsidRDefault="00807B20" w:rsidP="00D7078D">
      <w:pPr>
        <w:jc w:val="both"/>
        <w:rPr>
          <w:rFonts w:ascii="Segoe UI" w:hAnsi="Segoe UI" w:cs="Segoe UI"/>
          <w:sz w:val="20"/>
        </w:rPr>
      </w:pPr>
    </w:p>
    <w:p w14:paraId="0DCFFEED" w14:textId="426299F8" w:rsidR="00807B20" w:rsidRPr="00727B9C" w:rsidRDefault="00807B20" w:rsidP="00D7078D">
      <w:pPr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t xml:space="preserve">Bilješka br. </w:t>
      </w:r>
      <w:r w:rsidR="00DA06AD" w:rsidRPr="00727B9C">
        <w:rPr>
          <w:rFonts w:ascii="Segoe UI" w:hAnsi="Segoe UI" w:cs="Segoe UI"/>
          <w:b/>
          <w:sz w:val="20"/>
        </w:rPr>
        <w:t>7</w:t>
      </w:r>
      <w:r w:rsidRPr="00727B9C">
        <w:rPr>
          <w:rFonts w:ascii="Segoe UI" w:hAnsi="Segoe UI" w:cs="Segoe UI"/>
          <w:b/>
          <w:sz w:val="20"/>
        </w:rPr>
        <w:t xml:space="preserve"> – AOP </w:t>
      </w:r>
      <w:r w:rsidR="000A3B07" w:rsidRPr="00727B9C">
        <w:rPr>
          <w:rFonts w:ascii="Segoe UI" w:hAnsi="Segoe UI" w:cs="Segoe UI"/>
          <w:b/>
          <w:sz w:val="20"/>
        </w:rPr>
        <w:t>161</w:t>
      </w:r>
    </w:p>
    <w:p w14:paraId="7F7375A1" w14:textId="77777777" w:rsidR="00E37FBB" w:rsidRPr="00727B9C" w:rsidRDefault="00E37FBB" w:rsidP="00D7078D">
      <w:pPr>
        <w:jc w:val="both"/>
        <w:rPr>
          <w:rFonts w:ascii="Segoe UI" w:hAnsi="Segoe UI" w:cs="Segoe UI"/>
          <w:b/>
          <w:sz w:val="20"/>
        </w:rPr>
      </w:pPr>
    </w:p>
    <w:p w14:paraId="0B748FC9" w14:textId="6BC6B499" w:rsidR="000A3B07" w:rsidRPr="00727B9C" w:rsidRDefault="00C81AC8" w:rsidP="00D7078D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Naknade za prijevoz, za rad na terenu i odvojeni život</w:t>
      </w:r>
      <w:r w:rsidR="00EC6683" w:rsidRPr="00727B9C">
        <w:rPr>
          <w:rFonts w:ascii="Segoe UI" w:hAnsi="Segoe UI" w:cs="Segoe UI"/>
          <w:sz w:val="20"/>
        </w:rPr>
        <w:t xml:space="preserve"> bilježe </w:t>
      </w:r>
      <w:r w:rsidRPr="00727B9C">
        <w:rPr>
          <w:rFonts w:ascii="Segoe UI" w:hAnsi="Segoe UI" w:cs="Segoe UI"/>
          <w:sz w:val="20"/>
        </w:rPr>
        <w:t>povećanje od 10.3%</w:t>
      </w:r>
      <w:r w:rsidR="00EC6683" w:rsidRPr="00727B9C">
        <w:rPr>
          <w:rFonts w:ascii="Segoe UI" w:hAnsi="Segoe UI" w:cs="Segoe UI"/>
          <w:sz w:val="20"/>
        </w:rPr>
        <w:t xml:space="preserve"> u odnosu na pre</w:t>
      </w:r>
      <w:r w:rsidR="002016D2" w:rsidRPr="00727B9C">
        <w:rPr>
          <w:rFonts w:ascii="Segoe UI" w:hAnsi="Segoe UI" w:cs="Segoe UI"/>
          <w:sz w:val="20"/>
        </w:rPr>
        <w:t>t</w:t>
      </w:r>
      <w:r w:rsidR="00EC6683" w:rsidRPr="00727B9C">
        <w:rPr>
          <w:rFonts w:ascii="Segoe UI" w:hAnsi="Segoe UI" w:cs="Segoe UI"/>
          <w:sz w:val="20"/>
        </w:rPr>
        <w:t>hodnu godinu</w:t>
      </w:r>
      <w:r w:rsidR="002016D2" w:rsidRPr="00727B9C">
        <w:rPr>
          <w:rFonts w:ascii="Segoe UI" w:hAnsi="Segoe UI" w:cs="Segoe UI"/>
          <w:sz w:val="20"/>
        </w:rPr>
        <w:t>,</w:t>
      </w:r>
      <w:r w:rsidR="00EC6683" w:rsidRPr="00727B9C">
        <w:rPr>
          <w:rFonts w:ascii="Segoe UI" w:hAnsi="Segoe UI" w:cs="Segoe UI"/>
          <w:sz w:val="20"/>
        </w:rPr>
        <w:t xml:space="preserve"> a</w:t>
      </w:r>
      <w:r w:rsidR="000A3B07" w:rsidRPr="00727B9C">
        <w:rPr>
          <w:rFonts w:ascii="Segoe UI" w:hAnsi="Segoe UI" w:cs="Segoe UI"/>
          <w:sz w:val="20"/>
        </w:rPr>
        <w:t xml:space="preserve"> iskazane</w:t>
      </w:r>
      <w:r w:rsidR="00EC6683" w:rsidRPr="00727B9C">
        <w:rPr>
          <w:rFonts w:ascii="Segoe UI" w:hAnsi="Segoe UI" w:cs="Segoe UI"/>
          <w:sz w:val="20"/>
        </w:rPr>
        <w:t xml:space="preserve"> su</w:t>
      </w:r>
      <w:r w:rsidR="000A3B07" w:rsidRPr="00727B9C">
        <w:rPr>
          <w:rFonts w:ascii="Segoe UI" w:hAnsi="Segoe UI" w:cs="Segoe UI"/>
          <w:sz w:val="20"/>
        </w:rPr>
        <w:t xml:space="preserve"> u vis</w:t>
      </w:r>
      <w:r w:rsidR="00D147AA" w:rsidRPr="00727B9C">
        <w:rPr>
          <w:rFonts w:ascii="Segoe UI" w:hAnsi="Segoe UI" w:cs="Segoe UI"/>
          <w:sz w:val="20"/>
        </w:rPr>
        <w:t>i</w:t>
      </w:r>
      <w:r w:rsidR="000A3B07" w:rsidRPr="00727B9C">
        <w:rPr>
          <w:rFonts w:ascii="Segoe UI" w:hAnsi="Segoe UI" w:cs="Segoe UI"/>
          <w:sz w:val="20"/>
        </w:rPr>
        <w:t>ni</w:t>
      </w:r>
      <w:r w:rsidR="008270ED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>26.448</w:t>
      </w:r>
      <w:r w:rsidR="002016D2" w:rsidRPr="00727B9C">
        <w:rPr>
          <w:rFonts w:ascii="Segoe UI" w:hAnsi="Segoe UI" w:cs="Segoe UI"/>
          <w:sz w:val="20"/>
        </w:rPr>
        <w:t xml:space="preserve"> kn</w:t>
      </w:r>
      <w:r w:rsidRPr="00727B9C">
        <w:rPr>
          <w:rFonts w:ascii="Segoe UI" w:hAnsi="Segoe UI" w:cs="Segoe UI"/>
          <w:sz w:val="20"/>
        </w:rPr>
        <w:t xml:space="preserve">. </w:t>
      </w:r>
      <w:r w:rsidR="000A3B07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>N</w:t>
      </w:r>
      <w:r w:rsidR="000A3B07" w:rsidRPr="00727B9C">
        <w:rPr>
          <w:rFonts w:ascii="Segoe UI" w:hAnsi="Segoe UI" w:cs="Segoe UI"/>
          <w:sz w:val="20"/>
        </w:rPr>
        <w:t>aknade za sudjelovanje zaposlenik</w:t>
      </w:r>
      <w:r w:rsidR="00CC7008" w:rsidRPr="00727B9C">
        <w:rPr>
          <w:rFonts w:ascii="Segoe UI" w:hAnsi="Segoe UI" w:cs="Segoe UI"/>
          <w:sz w:val="20"/>
        </w:rPr>
        <w:t>a</w:t>
      </w:r>
      <w:r w:rsidR="000A3B07" w:rsidRPr="00727B9C">
        <w:rPr>
          <w:rFonts w:ascii="Segoe UI" w:hAnsi="Segoe UI" w:cs="Segoe UI"/>
          <w:sz w:val="20"/>
        </w:rPr>
        <w:t xml:space="preserve"> na </w:t>
      </w:r>
      <w:r w:rsidR="00FC729E" w:rsidRPr="00727B9C">
        <w:rPr>
          <w:rFonts w:ascii="Segoe UI" w:hAnsi="Segoe UI" w:cs="Segoe UI"/>
          <w:sz w:val="20"/>
        </w:rPr>
        <w:t>seminarima</w:t>
      </w:r>
      <w:r w:rsidR="00494379" w:rsidRPr="00727B9C">
        <w:rPr>
          <w:rFonts w:ascii="Segoe UI" w:hAnsi="Segoe UI" w:cs="Segoe UI"/>
          <w:sz w:val="20"/>
        </w:rPr>
        <w:t xml:space="preserve"> t</w:t>
      </w:r>
      <w:r w:rsidR="00420D5D" w:rsidRPr="00727B9C">
        <w:rPr>
          <w:rFonts w:ascii="Segoe UI" w:hAnsi="Segoe UI" w:cs="Segoe UI"/>
          <w:sz w:val="20"/>
        </w:rPr>
        <w:t xml:space="preserve">e stručnim usavršavanjima </w:t>
      </w:r>
      <w:r w:rsidRPr="00727B9C">
        <w:rPr>
          <w:rFonts w:ascii="Segoe UI" w:hAnsi="Segoe UI" w:cs="Segoe UI"/>
          <w:sz w:val="20"/>
        </w:rPr>
        <w:t>niže su za 26,8% u odnosu na pre</w:t>
      </w:r>
      <w:r w:rsidR="00D23258">
        <w:rPr>
          <w:rFonts w:ascii="Segoe UI" w:hAnsi="Segoe UI" w:cs="Segoe UI"/>
          <w:sz w:val="20"/>
        </w:rPr>
        <w:t>t</w:t>
      </w:r>
      <w:r w:rsidRPr="00727B9C">
        <w:rPr>
          <w:rFonts w:ascii="Segoe UI" w:hAnsi="Segoe UI" w:cs="Segoe UI"/>
          <w:sz w:val="20"/>
        </w:rPr>
        <w:t>hodnu godinu te iznose 4.200 kn.</w:t>
      </w:r>
    </w:p>
    <w:p w14:paraId="11BCD3E2" w14:textId="77777777" w:rsidR="000A3B07" w:rsidRPr="00727B9C" w:rsidRDefault="000A3B07" w:rsidP="00D7078D">
      <w:pPr>
        <w:jc w:val="both"/>
        <w:rPr>
          <w:rFonts w:ascii="Segoe UI" w:hAnsi="Segoe UI" w:cs="Segoe UI"/>
          <w:sz w:val="20"/>
        </w:rPr>
      </w:pPr>
    </w:p>
    <w:p w14:paraId="141951FB" w14:textId="32F517D3" w:rsidR="00C97450" w:rsidRPr="00727B9C" w:rsidRDefault="00C97450" w:rsidP="00D7078D">
      <w:pPr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t xml:space="preserve">Bilješka br. </w:t>
      </w:r>
      <w:r w:rsidR="00DA06AD" w:rsidRPr="00727B9C">
        <w:rPr>
          <w:rFonts w:ascii="Segoe UI" w:hAnsi="Segoe UI" w:cs="Segoe UI"/>
          <w:b/>
          <w:sz w:val="20"/>
        </w:rPr>
        <w:t>8</w:t>
      </w:r>
      <w:r w:rsidR="00C81AC8" w:rsidRPr="00727B9C">
        <w:rPr>
          <w:rFonts w:ascii="Segoe UI" w:hAnsi="Segoe UI" w:cs="Segoe UI"/>
          <w:b/>
          <w:sz w:val="20"/>
        </w:rPr>
        <w:t xml:space="preserve"> – AOP 164</w:t>
      </w:r>
    </w:p>
    <w:p w14:paraId="2A6ACB99" w14:textId="77777777" w:rsidR="00E37FBB" w:rsidRPr="00727B9C" w:rsidRDefault="00E37FBB" w:rsidP="00D7078D">
      <w:pPr>
        <w:jc w:val="both"/>
        <w:rPr>
          <w:rFonts w:ascii="Segoe UI" w:hAnsi="Segoe UI" w:cs="Segoe UI"/>
          <w:b/>
          <w:sz w:val="20"/>
          <w:highlight w:val="yellow"/>
        </w:rPr>
      </w:pPr>
    </w:p>
    <w:p w14:paraId="5E117603" w14:textId="1007F148" w:rsidR="00807B20" w:rsidRPr="00727B9C" w:rsidRDefault="0043712D" w:rsidP="00D7078D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Iskazani rashodi za materijal i ener</w:t>
      </w:r>
      <w:r w:rsidR="0036370D" w:rsidRPr="00727B9C">
        <w:rPr>
          <w:rFonts w:ascii="Segoe UI" w:hAnsi="Segoe UI" w:cs="Segoe UI"/>
          <w:sz w:val="20"/>
        </w:rPr>
        <w:t>giju u vis</w:t>
      </w:r>
      <w:r w:rsidR="00BB1801" w:rsidRPr="00727B9C">
        <w:rPr>
          <w:rFonts w:ascii="Segoe UI" w:hAnsi="Segoe UI" w:cs="Segoe UI"/>
          <w:sz w:val="20"/>
        </w:rPr>
        <w:t>i</w:t>
      </w:r>
      <w:r w:rsidR="0036370D" w:rsidRPr="00727B9C">
        <w:rPr>
          <w:rFonts w:ascii="Segoe UI" w:hAnsi="Segoe UI" w:cs="Segoe UI"/>
          <w:sz w:val="20"/>
        </w:rPr>
        <w:t>ni</w:t>
      </w:r>
      <w:r w:rsidR="00BB1801" w:rsidRPr="00727B9C">
        <w:rPr>
          <w:rFonts w:ascii="Segoe UI" w:hAnsi="Segoe UI" w:cs="Segoe UI"/>
          <w:sz w:val="20"/>
        </w:rPr>
        <w:t xml:space="preserve"> </w:t>
      </w:r>
      <w:r w:rsidR="00C81AC8" w:rsidRPr="00727B9C">
        <w:rPr>
          <w:rFonts w:ascii="Segoe UI" w:hAnsi="Segoe UI" w:cs="Segoe UI"/>
          <w:sz w:val="20"/>
        </w:rPr>
        <w:t>18.137</w:t>
      </w:r>
      <w:r w:rsidR="0036370D" w:rsidRPr="00727B9C">
        <w:rPr>
          <w:rFonts w:ascii="Segoe UI" w:hAnsi="Segoe UI" w:cs="Segoe UI"/>
          <w:sz w:val="20"/>
        </w:rPr>
        <w:t xml:space="preserve"> kn odnose se najvećim dijelom na troškove energije </w:t>
      </w:r>
      <w:r w:rsidR="00C81AC8" w:rsidRPr="00727B9C">
        <w:rPr>
          <w:rFonts w:ascii="Segoe UI" w:hAnsi="Segoe UI" w:cs="Segoe UI"/>
          <w:sz w:val="20"/>
        </w:rPr>
        <w:t xml:space="preserve">13.379 </w:t>
      </w:r>
      <w:r w:rsidR="0036370D" w:rsidRPr="00727B9C">
        <w:rPr>
          <w:rFonts w:ascii="Segoe UI" w:hAnsi="Segoe UI" w:cs="Segoe UI"/>
          <w:sz w:val="20"/>
        </w:rPr>
        <w:t>kn</w:t>
      </w:r>
      <w:r w:rsidR="00AE7857" w:rsidRPr="00727B9C">
        <w:rPr>
          <w:rFonts w:ascii="Segoe UI" w:hAnsi="Segoe UI" w:cs="Segoe UI"/>
          <w:sz w:val="20"/>
        </w:rPr>
        <w:t xml:space="preserve"> i </w:t>
      </w:r>
      <w:r w:rsidR="0036370D" w:rsidRPr="00727B9C">
        <w:rPr>
          <w:rFonts w:ascii="Segoe UI" w:hAnsi="Segoe UI" w:cs="Segoe UI"/>
          <w:sz w:val="20"/>
        </w:rPr>
        <w:t>na nabavu</w:t>
      </w:r>
      <w:r w:rsidR="003F0686" w:rsidRPr="00727B9C">
        <w:rPr>
          <w:rFonts w:ascii="Segoe UI" w:hAnsi="Segoe UI" w:cs="Segoe UI"/>
          <w:sz w:val="20"/>
        </w:rPr>
        <w:t xml:space="preserve"> uredskog materijala </w:t>
      </w:r>
      <w:r w:rsidR="0026454C" w:rsidRPr="00727B9C">
        <w:rPr>
          <w:rFonts w:ascii="Segoe UI" w:hAnsi="Segoe UI" w:cs="Segoe UI"/>
          <w:sz w:val="20"/>
        </w:rPr>
        <w:t>4.</w:t>
      </w:r>
      <w:r w:rsidR="00C81AC8" w:rsidRPr="00727B9C">
        <w:rPr>
          <w:rFonts w:ascii="Segoe UI" w:hAnsi="Segoe UI" w:cs="Segoe UI"/>
          <w:sz w:val="20"/>
        </w:rPr>
        <w:t>707</w:t>
      </w:r>
      <w:r w:rsidR="00494379" w:rsidRPr="00727B9C">
        <w:rPr>
          <w:rFonts w:ascii="Segoe UI" w:hAnsi="Segoe UI" w:cs="Segoe UI"/>
          <w:sz w:val="20"/>
        </w:rPr>
        <w:t xml:space="preserve"> </w:t>
      </w:r>
      <w:r w:rsidR="003F0686" w:rsidRPr="00727B9C">
        <w:rPr>
          <w:rFonts w:ascii="Segoe UI" w:hAnsi="Segoe UI" w:cs="Segoe UI"/>
          <w:sz w:val="20"/>
        </w:rPr>
        <w:t>kn</w:t>
      </w:r>
      <w:r w:rsidR="00AE7857" w:rsidRPr="00727B9C">
        <w:rPr>
          <w:rFonts w:ascii="Segoe UI" w:hAnsi="Segoe UI" w:cs="Segoe UI"/>
          <w:sz w:val="20"/>
        </w:rPr>
        <w:t>. O</w:t>
      </w:r>
      <w:r w:rsidR="00C81AC8" w:rsidRPr="00727B9C">
        <w:rPr>
          <w:rFonts w:ascii="Segoe UI" w:hAnsi="Segoe UI" w:cs="Segoe UI"/>
          <w:sz w:val="20"/>
        </w:rPr>
        <w:t>vi rashodi bilježe</w:t>
      </w:r>
      <w:r w:rsidR="008A4084" w:rsidRPr="00727B9C">
        <w:rPr>
          <w:rFonts w:ascii="Segoe UI" w:hAnsi="Segoe UI" w:cs="Segoe UI"/>
          <w:sz w:val="20"/>
        </w:rPr>
        <w:t xml:space="preserve"> povećanje od 22,4%</w:t>
      </w:r>
      <w:r w:rsidR="0026454C" w:rsidRPr="00727B9C">
        <w:rPr>
          <w:rFonts w:ascii="Segoe UI" w:hAnsi="Segoe UI" w:cs="Segoe UI"/>
          <w:sz w:val="20"/>
        </w:rPr>
        <w:t xml:space="preserve"> u odnosu na pre</w:t>
      </w:r>
      <w:r w:rsidR="00696E1F" w:rsidRPr="00727B9C">
        <w:rPr>
          <w:rFonts w:ascii="Segoe UI" w:hAnsi="Segoe UI" w:cs="Segoe UI"/>
          <w:sz w:val="20"/>
        </w:rPr>
        <w:t>t</w:t>
      </w:r>
      <w:r w:rsidR="008A4084" w:rsidRPr="00727B9C">
        <w:rPr>
          <w:rFonts w:ascii="Segoe UI" w:hAnsi="Segoe UI" w:cs="Segoe UI"/>
          <w:sz w:val="20"/>
        </w:rPr>
        <w:t>hodnu godinu slijedom povećanja utroška goriva</w:t>
      </w:r>
      <w:r w:rsidR="0095671D" w:rsidRPr="00727B9C">
        <w:rPr>
          <w:rFonts w:ascii="Segoe UI" w:hAnsi="Segoe UI" w:cs="Segoe UI"/>
          <w:sz w:val="20"/>
        </w:rPr>
        <w:t xml:space="preserve"> te povećanje cijene električne energije</w:t>
      </w:r>
      <w:r w:rsidR="008A4084" w:rsidRPr="00727B9C">
        <w:rPr>
          <w:rFonts w:ascii="Segoe UI" w:hAnsi="Segoe UI" w:cs="Segoe UI"/>
          <w:sz w:val="20"/>
        </w:rPr>
        <w:t xml:space="preserve">. </w:t>
      </w:r>
    </w:p>
    <w:p w14:paraId="5EE92B3A" w14:textId="77777777" w:rsidR="0036370D" w:rsidRPr="00727B9C" w:rsidRDefault="0036370D" w:rsidP="00D7078D">
      <w:pPr>
        <w:jc w:val="both"/>
        <w:rPr>
          <w:rFonts w:ascii="Segoe UI" w:hAnsi="Segoe UI" w:cs="Segoe UI"/>
          <w:b/>
          <w:sz w:val="20"/>
        </w:rPr>
      </w:pPr>
    </w:p>
    <w:p w14:paraId="322C3D9E" w14:textId="422E9AB1" w:rsidR="0036370D" w:rsidRPr="00727B9C" w:rsidRDefault="0036370D" w:rsidP="00D7078D">
      <w:pPr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t xml:space="preserve">Bilješka br. </w:t>
      </w:r>
      <w:r w:rsidR="00DA06AD" w:rsidRPr="00727B9C">
        <w:rPr>
          <w:rFonts w:ascii="Segoe UI" w:hAnsi="Segoe UI" w:cs="Segoe UI"/>
          <w:b/>
          <w:sz w:val="20"/>
        </w:rPr>
        <w:t>9</w:t>
      </w:r>
      <w:r w:rsidR="008A4084" w:rsidRPr="00727B9C">
        <w:rPr>
          <w:rFonts w:ascii="Segoe UI" w:hAnsi="Segoe UI" w:cs="Segoe UI"/>
          <w:b/>
          <w:sz w:val="20"/>
        </w:rPr>
        <w:t xml:space="preserve"> – AOP 172</w:t>
      </w:r>
    </w:p>
    <w:p w14:paraId="66449F4D" w14:textId="77777777" w:rsidR="00E37FBB" w:rsidRPr="00727B9C" w:rsidRDefault="00E37FBB" w:rsidP="00D7078D">
      <w:pPr>
        <w:jc w:val="both"/>
        <w:rPr>
          <w:rFonts w:ascii="Segoe UI" w:hAnsi="Segoe UI" w:cs="Segoe UI"/>
          <w:b/>
          <w:sz w:val="20"/>
        </w:rPr>
      </w:pPr>
    </w:p>
    <w:p w14:paraId="632B0F78" w14:textId="1BC01041" w:rsidR="0026454C" w:rsidRPr="00727B9C" w:rsidRDefault="0036370D" w:rsidP="00D7078D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Rashodi za usluge evidentirani su u vis</w:t>
      </w:r>
      <w:r w:rsidR="00BB1801" w:rsidRPr="00727B9C">
        <w:rPr>
          <w:rFonts w:ascii="Segoe UI" w:hAnsi="Segoe UI" w:cs="Segoe UI"/>
          <w:sz w:val="20"/>
        </w:rPr>
        <w:t>i</w:t>
      </w:r>
      <w:r w:rsidRPr="00727B9C">
        <w:rPr>
          <w:rFonts w:ascii="Segoe UI" w:hAnsi="Segoe UI" w:cs="Segoe UI"/>
          <w:sz w:val="20"/>
        </w:rPr>
        <w:t>ni</w:t>
      </w:r>
      <w:r w:rsidR="00BB1801" w:rsidRPr="00727B9C">
        <w:rPr>
          <w:rFonts w:ascii="Segoe UI" w:hAnsi="Segoe UI" w:cs="Segoe UI"/>
          <w:sz w:val="20"/>
        </w:rPr>
        <w:t xml:space="preserve"> od</w:t>
      </w:r>
      <w:r w:rsidR="008A4084" w:rsidRPr="00727B9C">
        <w:rPr>
          <w:rFonts w:ascii="Segoe UI" w:hAnsi="Segoe UI" w:cs="Segoe UI"/>
          <w:sz w:val="20"/>
        </w:rPr>
        <w:t xml:space="preserve"> 281.156</w:t>
      </w:r>
      <w:r w:rsidRPr="00727B9C">
        <w:rPr>
          <w:rFonts w:ascii="Segoe UI" w:hAnsi="Segoe UI" w:cs="Segoe UI"/>
          <w:sz w:val="20"/>
        </w:rPr>
        <w:t xml:space="preserve"> kn</w:t>
      </w:r>
      <w:r w:rsidR="00455FFD" w:rsidRPr="00727B9C">
        <w:rPr>
          <w:rFonts w:ascii="Calibri" w:hAnsi="Calibri" w:cs="Calibri"/>
        </w:rPr>
        <w:t xml:space="preserve"> </w:t>
      </w:r>
      <w:r w:rsidR="008A4084" w:rsidRPr="00727B9C">
        <w:rPr>
          <w:rFonts w:ascii="Calibri" w:hAnsi="Calibri" w:cs="Calibri"/>
        </w:rPr>
        <w:t>u nastavku slijedi struktura povećanja i smanjenja pojedinih</w:t>
      </w:r>
      <w:r w:rsidR="00455FFD" w:rsidRPr="00727B9C">
        <w:rPr>
          <w:rFonts w:ascii="Calibri" w:hAnsi="Calibri" w:cs="Calibri"/>
        </w:rPr>
        <w:t xml:space="preserve"> </w:t>
      </w:r>
      <w:r w:rsidR="008A4084" w:rsidRPr="00727B9C">
        <w:rPr>
          <w:rFonts w:ascii="Calibri" w:hAnsi="Calibri" w:cs="Calibri"/>
        </w:rPr>
        <w:t>rashoda</w:t>
      </w:r>
      <w:r w:rsidR="0026454C" w:rsidRPr="00727B9C">
        <w:rPr>
          <w:rFonts w:ascii="Calibri" w:hAnsi="Calibri" w:cs="Calibri"/>
        </w:rPr>
        <w:t xml:space="preserve"> po ra</w:t>
      </w:r>
      <w:r w:rsidR="00696E1F" w:rsidRPr="00727B9C">
        <w:rPr>
          <w:rFonts w:ascii="Calibri" w:hAnsi="Calibri" w:cs="Calibri"/>
        </w:rPr>
        <w:t>čunskim odjeljcima kako slijedi:</w:t>
      </w:r>
    </w:p>
    <w:p w14:paraId="648B0810" w14:textId="77777777" w:rsidR="0026454C" w:rsidRPr="00727B9C" w:rsidRDefault="0026454C" w:rsidP="00D7078D">
      <w:pPr>
        <w:jc w:val="both"/>
        <w:rPr>
          <w:rFonts w:ascii="Segoe UI" w:hAnsi="Segoe UI" w:cs="Segoe UI"/>
          <w:sz w:val="20"/>
          <w:highlight w:val="yellow"/>
        </w:rPr>
      </w:pPr>
    </w:p>
    <w:p w14:paraId="430E9D6F" w14:textId="053C0904" w:rsidR="0095671D" w:rsidRPr="00727B9C" w:rsidRDefault="0026454C" w:rsidP="0095671D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lastRenderedPageBreak/>
        <w:t>U</w:t>
      </w:r>
      <w:r w:rsidR="0036370D" w:rsidRPr="00727B9C">
        <w:rPr>
          <w:rFonts w:ascii="Segoe UI" w:hAnsi="Segoe UI" w:cs="Segoe UI"/>
          <w:sz w:val="20"/>
        </w:rPr>
        <w:t>sluge telefona</w:t>
      </w:r>
      <w:r w:rsidR="00DD3764" w:rsidRPr="00727B9C">
        <w:rPr>
          <w:rFonts w:ascii="Segoe UI" w:hAnsi="Segoe UI" w:cs="Segoe UI"/>
          <w:sz w:val="20"/>
        </w:rPr>
        <w:t>,</w:t>
      </w:r>
      <w:r w:rsidR="0036370D" w:rsidRPr="00727B9C">
        <w:rPr>
          <w:rFonts w:ascii="Segoe UI" w:hAnsi="Segoe UI" w:cs="Segoe UI"/>
          <w:sz w:val="20"/>
        </w:rPr>
        <w:t xml:space="preserve"> pošte</w:t>
      </w:r>
      <w:r w:rsidR="00DD3764" w:rsidRPr="00727B9C">
        <w:rPr>
          <w:rFonts w:ascii="Segoe UI" w:hAnsi="Segoe UI" w:cs="Segoe UI"/>
          <w:sz w:val="20"/>
        </w:rPr>
        <w:t xml:space="preserve"> i prijevoza</w:t>
      </w:r>
      <w:r w:rsidR="0036370D" w:rsidRPr="00727B9C">
        <w:rPr>
          <w:rFonts w:ascii="Segoe UI" w:hAnsi="Segoe UI" w:cs="Segoe UI"/>
          <w:sz w:val="20"/>
        </w:rPr>
        <w:t xml:space="preserve"> (</w:t>
      </w:r>
      <w:r w:rsidR="0095671D" w:rsidRPr="00727B9C">
        <w:rPr>
          <w:rFonts w:ascii="Segoe UI" w:hAnsi="Segoe UI" w:cs="Segoe UI"/>
          <w:sz w:val="20"/>
        </w:rPr>
        <w:t>AOP 173</w:t>
      </w:r>
      <w:r w:rsidR="001F4B88" w:rsidRPr="00727B9C">
        <w:rPr>
          <w:rFonts w:ascii="Segoe UI" w:hAnsi="Segoe UI" w:cs="Segoe UI"/>
          <w:sz w:val="20"/>
        </w:rPr>
        <w:t>)</w:t>
      </w:r>
      <w:r w:rsidR="00696E1F" w:rsidRPr="00727B9C">
        <w:rPr>
          <w:rFonts w:ascii="Segoe UI" w:hAnsi="Segoe UI" w:cs="Segoe UI"/>
          <w:sz w:val="20"/>
        </w:rPr>
        <w:t xml:space="preserve"> iznose</w:t>
      </w:r>
      <w:r w:rsidR="001F4B88" w:rsidRPr="00727B9C">
        <w:rPr>
          <w:rFonts w:ascii="Segoe UI" w:hAnsi="Segoe UI" w:cs="Segoe UI"/>
          <w:sz w:val="20"/>
        </w:rPr>
        <w:t xml:space="preserve"> </w:t>
      </w:r>
      <w:r w:rsidR="0095671D" w:rsidRPr="00727B9C">
        <w:rPr>
          <w:rFonts w:ascii="Segoe UI" w:hAnsi="Segoe UI" w:cs="Segoe UI"/>
          <w:sz w:val="20"/>
        </w:rPr>
        <w:t>16.940</w:t>
      </w:r>
      <w:r w:rsidR="00494379" w:rsidRPr="00727B9C">
        <w:rPr>
          <w:rFonts w:ascii="Segoe UI" w:hAnsi="Segoe UI" w:cs="Segoe UI"/>
          <w:sz w:val="20"/>
        </w:rPr>
        <w:t xml:space="preserve"> </w:t>
      </w:r>
      <w:r w:rsidR="0036370D" w:rsidRPr="00727B9C">
        <w:rPr>
          <w:rFonts w:ascii="Segoe UI" w:hAnsi="Segoe UI" w:cs="Segoe UI"/>
          <w:sz w:val="20"/>
        </w:rPr>
        <w:t>kn</w:t>
      </w:r>
      <w:r w:rsidRPr="00727B9C">
        <w:rPr>
          <w:rFonts w:ascii="Segoe UI" w:hAnsi="Segoe UI" w:cs="Segoe UI"/>
          <w:sz w:val="20"/>
        </w:rPr>
        <w:t xml:space="preserve"> </w:t>
      </w:r>
      <w:r w:rsidR="00455FFD" w:rsidRPr="00727B9C">
        <w:rPr>
          <w:rFonts w:ascii="Segoe UI" w:hAnsi="Segoe UI" w:cs="Segoe UI"/>
          <w:sz w:val="20"/>
        </w:rPr>
        <w:t>te</w:t>
      </w:r>
      <w:r w:rsidR="00696E1F" w:rsidRPr="00727B9C">
        <w:rPr>
          <w:rFonts w:ascii="Segoe UI" w:hAnsi="Segoe UI" w:cs="Segoe UI"/>
          <w:sz w:val="20"/>
        </w:rPr>
        <w:t xml:space="preserve"> su </w:t>
      </w:r>
      <w:r w:rsidR="0095671D" w:rsidRPr="00727B9C">
        <w:rPr>
          <w:rFonts w:ascii="Segoe UI" w:hAnsi="Segoe UI" w:cs="Segoe UI"/>
          <w:sz w:val="20"/>
        </w:rPr>
        <w:t>uvećani  za 738</w:t>
      </w:r>
      <w:r w:rsidRPr="00727B9C">
        <w:rPr>
          <w:rFonts w:ascii="Segoe UI" w:hAnsi="Segoe UI" w:cs="Segoe UI"/>
          <w:sz w:val="20"/>
        </w:rPr>
        <w:t>%</w:t>
      </w:r>
      <w:r w:rsidR="00696E1F" w:rsidRPr="00727B9C">
        <w:rPr>
          <w:rFonts w:ascii="Segoe UI" w:hAnsi="Segoe UI" w:cs="Segoe UI"/>
          <w:sz w:val="20"/>
        </w:rPr>
        <w:t xml:space="preserve"> u odnosu na proteklo razdoblje uglavnom zbog povećanih troškova za poštanske usluge,</w:t>
      </w:r>
      <w:r w:rsidR="0095671D" w:rsidRPr="00727B9C">
        <w:rPr>
          <w:rFonts w:ascii="Segoe UI" w:hAnsi="Segoe UI" w:cs="Segoe UI"/>
          <w:sz w:val="20"/>
        </w:rPr>
        <w:t xml:space="preserve"> posljedica početka realizacije kapitalnog projekta POS Martinkovac I faza</w:t>
      </w:r>
      <w:r w:rsidR="000C4744">
        <w:rPr>
          <w:rFonts w:ascii="Segoe UI" w:hAnsi="Segoe UI" w:cs="Segoe UI"/>
          <w:sz w:val="20"/>
        </w:rPr>
        <w:t xml:space="preserve"> i pozivanja potencijalnih kupaca s liste reda prvenstva.</w:t>
      </w:r>
      <w:r w:rsidR="0095671D" w:rsidRPr="00727B9C">
        <w:rPr>
          <w:rFonts w:ascii="Segoe UI" w:hAnsi="Segoe UI" w:cs="Segoe UI"/>
          <w:sz w:val="20"/>
        </w:rPr>
        <w:t>.</w:t>
      </w:r>
    </w:p>
    <w:p w14:paraId="341C870B" w14:textId="03E0181E" w:rsidR="006C79DF" w:rsidRPr="00727B9C" w:rsidRDefault="0095671D" w:rsidP="00D7078D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T</w:t>
      </w:r>
      <w:r w:rsidR="00696E1F" w:rsidRPr="00727B9C">
        <w:rPr>
          <w:rFonts w:ascii="Segoe UI" w:hAnsi="Segoe UI" w:cs="Segoe UI"/>
          <w:sz w:val="20"/>
        </w:rPr>
        <w:t>roškovi</w:t>
      </w:r>
      <w:r w:rsidR="0036370D" w:rsidRPr="00727B9C">
        <w:rPr>
          <w:rFonts w:ascii="Segoe UI" w:hAnsi="Segoe UI" w:cs="Segoe UI"/>
          <w:sz w:val="20"/>
        </w:rPr>
        <w:t xml:space="preserve"> tekućeg i investicijskog održavanja (</w:t>
      </w:r>
      <w:r w:rsidR="001F4B88" w:rsidRPr="00727B9C">
        <w:rPr>
          <w:rFonts w:ascii="Segoe UI" w:hAnsi="Segoe UI" w:cs="Segoe UI"/>
          <w:sz w:val="20"/>
        </w:rPr>
        <w:t>AOP 17</w:t>
      </w:r>
      <w:r w:rsidRPr="00727B9C">
        <w:rPr>
          <w:rFonts w:ascii="Segoe UI" w:hAnsi="Segoe UI" w:cs="Segoe UI"/>
          <w:sz w:val="20"/>
        </w:rPr>
        <w:t>4</w:t>
      </w:r>
      <w:r w:rsidR="001F4B88" w:rsidRPr="00727B9C">
        <w:rPr>
          <w:rFonts w:ascii="Segoe UI" w:hAnsi="Segoe UI" w:cs="Segoe UI"/>
          <w:sz w:val="20"/>
        </w:rPr>
        <w:t xml:space="preserve">) </w:t>
      </w:r>
      <w:r w:rsidR="00696E1F" w:rsidRPr="00727B9C">
        <w:rPr>
          <w:rFonts w:ascii="Segoe UI" w:hAnsi="Segoe UI" w:cs="Segoe UI"/>
          <w:sz w:val="20"/>
        </w:rPr>
        <w:t xml:space="preserve">iznose </w:t>
      </w:r>
      <w:r w:rsidRPr="00727B9C">
        <w:rPr>
          <w:rFonts w:ascii="Segoe UI" w:hAnsi="Segoe UI" w:cs="Segoe UI"/>
          <w:sz w:val="20"/>
        </w:rPr>
        <w:t>550</w:t>
      </w:r>
      <w:r w:rsidR="0036370D" w:rsidRPr="00727B9C">
        <w:rPr>
          <w:rFonts w:ascii="Segoe UI" w:hAnsi="Segoe UI" w:cs="Segoe UI"/>
          <w:sz w:val="20"/>
        </w:rPr>
        <w:t xml:space="preserve"> kn</w:t>
      </w:r>
      <w:r w:rsidR="0026454C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>odnosno smanjeni su za 48,7</w:t>
      </w:r>
      <w:r w:rsidR="00696E1F" w:rsidRPr="00727B9C">
        <w:rPr>
          <w:rFonts w:ascii="Segoe UI" w:hAnsi="Segoe UI" w:cs="Segoe UI"/>
          <w:sz w:val="20"/>
        </w:rPr>
        <w:t xml:space="preserve">% u odnosu na </w:t>
      </w:r>
      <w:r w:rsidR="0026454C" w:rsidRPr="00727B9C">
        <w:rPr>
          <w:rFonts w:ascii="Segoe UI" w:hAnsi="Segoe UI" w:cs="Segoe UI"/>
          <w:sz w:val="20"/>
        </w:rPr>
        <w:t>pre</w:t>
      </w:r>
      <w:r w:rsidR="00696E1F" w:rsidRPr="00727B9C">
        <w:rPr>
          <w:rFonts w:ascii="Segoe UI" w:hAnsi="Segoe UI" w:cs="Segoe UI"/>
          <w:sz w:val="20"/>
        </w:rPr>
        <w:t>t</w:t>
      </w:r>
      <w:r w:rsidR="0026454C" w:rsidRPr="00727B9C">
        <w:rPr>
          <w:rFonts w:ascii="Segoe UI" w:hAnsi="Segoe UI" w:cs="Segoe UI"/>
          <w:sz w:val="20"/>
        </w:rPr>
        <w:t>hodnu godinu</w:t>
      </w:r>
      <w:r w:rsidR="00696E1F" w:rsidRPr="00727B9C">
        <w:rPr>
          <w:rFonts w:ascii="Segoe UI" w:hAnsi="Segoe UI" w:cs="Segoe UI"/>
          <w:sz w:val="20"/>
        </w:rPr>
        <w:t xml:space="preserve">, </w:t>
      </w:r>
      <w:r w:rsidR="0036370D" w:rsidRPr="00727B9C">
        <w:rPr>
          <w:rFonts w:ascii="Segoe UI" w:hAnsi="Segoe UI" w:cs="Segoe UI"/>
          <w:sz w:val="20"/>
        </w:rPr>
        <w:t>usluge promidžbe i informiranja (</w:t>
      </w:r>
      <w:r w:rsidRPr="00727B9C">
        <w:rPr>
          <w:rFonts w:ascii="Segoe UI" w:hAnsi="Segoe UI" w:cs="Segoe UI"/>
          <w:sz w:val="20"/>
        </w:rPr>
        <w:t>AOP 175) 1.134</w:t>
      </w:r>
      <w:r w:rsidR="0036370D" w:rsidRPr="00727B9C">
        <w:rPr>
          <w:rFonts w:ascii="Segoe UI" w:hAnsi="Segoe UI" w:cs="Segoe UI"/>
          <w:sz w:val="20"/>
        </w:rPr>
        <w:t xml:space="preserve"> kn</w:t>
      </w:r>
      <w:r w:rsidR="001F4B88" w:rsidRPr="00727B9C">
        <w:rPr>
          <w:rFonts w:ascii="Segoe UI" w:hAnsi="Segoe UI" w:cs="Segoe UI"/>
          <w:sz w:val="20"/>
        </w:rPr>
        <w:t xml:space="preserve"> </w:t>
      </w:r>
      <w:r w:rsidR="009042AC" w:rsidRPr="00727B9C">
        <w:rPr>
          <w:rFonts w:ascii="Segoe UI" w:hAnsi="Segoe UI" w:cs="Segoe UI"/>
          <w:sz w:val="20"/>
        </w:rPr>
        <w:t>bilježe smanj</w:t>
      </w:r>
      <w:r w:rsidR="00D23258">
        <w:rPr>
          <w:rFonts w:ascii="Segoe UI" w:hAnsi="Segoe UI" w:cs="Segoe UI"/>
          <w:sz w:val="20"/>
        </w:rPr>
        <w:t>e</w:t>
      </w:r>
      <w:r w:rsidR="009042AC" w:rsidRPr="00727B9C">
        <w:rPr>
          <w:rFonts w:ascii="Segoe UI" w:hAnsi="Segoe UI" w:cs="Segoe UI"/>
          <w:sz w:val="20"/>
        </w:rPr>
        <w:t>nje</w:t>
      </w:r>
      <w:r w:rsidR="00696E1F" w:rsidRPr="00727B9C">
        <w:rPr>
          <w:rFonts w:ascii="Segoe UI" w:hAnsi="Segoe UI" w:cs="Segoe UI"/>
          <w:sz w:val="20"/>
        </w:rPr>
        <w:t xml:space="preserve"> u odnosu na pret</w:t>
      </w:r>
      <w:r w:rsidR="001F4B88" w:rsidRPr="00727B9C">
        <w:rPr>
          <w:rFonts w:ascii="Segoe UI" w:hAnsi="Segoe UI" w:cs="Segoe UI"/>
          <w:sz w:val="20"/>
        </w:rPr>
        <w:t xml:space="preserve">hodnu godinu </w:t>
      </w:r>
      <w:r w:rsidRPr="00727B9C">
        <w:rPr>
          <w:rFonts w:ascii="Segoe UI" w:hAnsi="Segoe UI" w:cs="Segoe UI"/>
          <w:sz w:val="20"/>
        </w:rPr>
        <w:t>od 77</w:t>
      </w:r>
      <w:r w:rsidR="00696E1F" w:rsidRPr="00727B9C">
        <w:rPr>
          <w:rFonts w:ascii="Segoe UI" w:hAnsi="Segoe UI" w:cs="Segoe UI"/>
          <w:sz w:val="20"/>
        </w:rPr>
        <w:t>%</w:t>
      </w:r>
      <w:r w:rsidR="009042AC" w:rsidRPr="00727B9C">
        <w:rPr>
          <w:rFonts w:ascii="Segoe UI" w:hAnsi="Segoe UI" w:cs="Segoe UI"/>
          <w:sz w:val="20"/>
        </w:rPr>
        <w:t>,</w:t>
      </w:r>
      <w:r w:rsidR="002E62CE" w:rsidRPr="00727B9C">
        <w:rPr>
          <w:rFonts w:ascii="Segoe UI" w:hAnsi="Segoe UI" w:cs="Segoe UI"/>
          <w:sz w:val="20"/>
        </w:rPr>
        <w:t xml:space="preserve"> </w:t>
      </w:r>
      <w:r w:rsidR="00696E1F" w:rsidRPr="00727B9C">
        <w:rPr>
          <w:rFonts w:ascii="Segoe UI" w:hAnsi="Segoe UI" w:cs="Segoe UI"/>
          <w:sz w:val="20"/>
        </w:rPr>
        <w:t xml:space="preserve">a proizlaze iz </w:t>
      </w:r>
      <w:r w:rsidR="009042AC" w:rsidRPr="00727B9C">
        <w:rPr>
          <w:rFonts w:ascii="Segoe UI" w:hAnsi="Segoe UI" w:cs="Segoe UI"/>
          <w:sz w:val="20"/>
        </w:rPr>
        <w:t>smanj</w:t>
      </w:r>
      <w:r w:rsidR="00D23258">
        <w:rPr>
          <w:rFonts w:ascii="Segoe UI" w:hAnsi="Segoe UI" w:cs="Segoe UI"/>
          <w:sz w:val="20"/>
        </w:rPr>
        <w:t>e</w:t>
      </w:r>
      <w:r w:rsidR="009042AC" w:rsidRPr="00727B9C">
        <w:rPr>
          <w:rFonts w:ascii="Segoe UI" w:hAnsi="Segoe UI" w:cs="Segoe UI"/>
          <w:sz w:val="20"/>
        </w:rPr>
        <w:t xml:space="preserve">nenih </w:t>
      </w:r>
      <w:r w:rsidR="00696E1F" w:rsidRPr="00727B9C">
        <w:rPr>
          <w:rFonts w:ascii="Segoe UI" w:hAnsi="Segoe UI" w:cs="Segoe UI"/>
          <w:sz w:val="20"/>
        </w:rPr>
        <w:t>troškova oglašavanja</w:t>
      </w:r>
      <w:r w:rsidR="009042AC" w:rsidRPr="00727B9C">
        <w:rPr>
          <w:rFonts w:ascii="Segoe UI" w:hAnsi="Segoe UI" w:cs="Segoe UI"/>
          <w:sz w:val="20"/>
        </w:rPr>
        <w:t xml:space="preserve">. </w:t>
      </w:r>
      <w:r w:rsidR="00EE10DB" w:rsidRPr="00727B9C">
        <w:rPr>
          <w:rFonts w:ascii="Segoe UI" w:hAnsi="Segoe UI" w:cs="Segoe UI"/>
          <w:sz w:val="20"/>
        </w:rPr>
        <w:t>Troškovi za intelektualne i osobne usluge</w:t>
      </w:r>
      <w:r w:rsidR="001F4B88" w:rsidRPr="00727B9C">
        <w:rPr>
          <w:rFonts w:ascii="Segoe UI" w:hAnsi="Segoe UI" w:cs="Segoe UI"/>
          <w:sz w:val="20"/>
        </w:rPr>
        <w:t xml:space="preserve"> (AOP </w:t>
      </w:r>
      <w:r w:rsidR="009042AC" w:rsidRPr="00727B9C">
        <w:rPr>
          <w:rFonts w:ascii="Segoe UI" w:hAnsi="Segoe UI" w:cs="Segoe UI"/>
          <w:sz w:val="20"/>
        </w:rPr>
        <w:t>179</w:t>
      </w:r>
      <w:r w:rsidR="001F4B88" w:rsidRPr="00727B9C">
        <w:rPr>
          <w:rFonts w:ascii="Segoe UI" w:hAnsi="Segoe UI" w:cs="Segoe UI"/>
          <w:sz w:val="20"/>
        </w:rPr>
        <w:t>)</w:t>
      </w:r>
      <w:r w:rsidR="00EE10DB" w:rsidRPr="00727B9C">
        <w:rPr>
          <w:rFonts w:ascii="Segoe UI" w:hAnsi="Segoe UI" w:cs="Segoe UI"/>
          <w:sz w:val="20"/>
        </w:rPr>
        <w:t xml:space="preserve"> </w:t>
      </w:r>
      <w:r w:rsidR="002D490F" w:rsidRPr="00727B9C">
        <w:rPr>
          <w:rFonts w:ascii="Segoe UI" w:hAnsi="Segoe UI" w:cs="Segoe UI"/>
          <w:sz w:val="20"/>
        </w:rPr>
        <w:t>u vis</w:t>
      </w:r>
      <w:r w:rsidR="006601DF">
        <w:rPr>
          <w:rFonts w:ascii="Segoe UI" w:hAnsi="Segoe UI" w:cs="Segoe UI"/>
          <w:sz w:val="20"/>
        </w:rPr>
        <w:t>i</w:t>
      </w:r>
      <w:r w:rsidR="002D490F" w:rsidRPr="00727B9C">
        <w:rPr>
          <w:rFonts w:ascii="Segoe UI" w:hAnsi="Segoe UI" w:cs="Segoe UI"/>
          <w:sz w:val="20"/>
        </w:rPr>
        <w:t xml:space="preserve">ni od </w:t>
      </w:r>
      <w:r w:rsidR="009042AC" w:rsidRPr="00727B9C">
        <w:rPr>
          <w:rFonts w:ascii="Segoe UI" w:hAnsi="Segoe UI" w:cs="Segoe UI"/>
          <w:sz w:val="20"/>
        </w:rPr>
        <w:t xml:space="preserve">111.950 </w:t>
      </w:r>
      <w:r w:rsidR="002D490F" w:rsidRPr="00727B9C">
        <w:rPr>
          <w:rFonts w:ascii="Segoe UI" w:hAnsi="Segoe UI" w:cs="Segoe UI"/>
          <w:sz w:val="20"/>
        </w:rPr>
        <w:t>kn</w:t>
      </w:r>
      <w:r w:rsidR="001F4B88" w:rsidRPr="00727B9C">
        <w:rPr>
          <w:rFonts w:ascii="Segoe UI" w:hAnsi="Segoe UI" w:cs="Segoe UI"/>
          <w:sz w:val="20"/>
        </w:rPr>
        <w:t xml:space="preserve"> bilježe smanjenje od </w:t>
      </w:r>
      <w:r w:rsidR="009042AC" w:rsidRPr="00727B9C">
        <w:rPr>
          <w:rFonts w:ascii="Segoe UI" w:hAnsi="Segoe UI" w:cs="Segoe UI"/>
          <w:sz w:val="20"/>
        </w:rPr>
        <w:t>22</w:t>
      </w:r>
      <w:r w:rsidR="002E62CE" w:rsidRPr="00727B9C">
        <w:rPr>
          <w:rFonts w:ascii="Segoe UI" w:hAnsi="Segoe UI" w:cs="Segoe UI"/>
          <w:sz w:val="20"/>
        </w:rPr>
        <w:t>,</w:t>
      </w:r>
      <w:r w:rsidR="009042AC" w:rsidRPr="00727B9C">
        <w:rPr>
          <w:rFonts w:ascii="Segoe UI" w:hAnsi="Segoe UI" w:cs="Segoe UI"/>
          <w:sz w:val="20"/>
        </w:rPr>
        <w:t>4</w:t>
      </w:r>
      <w:r w:rsidR="001F4B88" w:rsidRPr="00727B9C">
        <w:rPr>
          <w:rFonts w:ascii="Segoe UI" w:hAnsi="Segoe UI" w:cs="Segoe UI"/>
          <w:sz w:val="20"/>
        </w:rPr>
        <w:t>%</w:t>
      </w:r>
      <w:r w:rsidR="002D490F" w:rsidRPr="00727B9C">
        <w:rPr>
          <w:rFonts w:ascii="Segoe UI" w:hAnsi="Segoe UI" w:cs="Segoe UI"/>
          <w:sz w:val="20"/>
        </w:rPr>
        <w:t xml:space="preserve"> </w:t>
      </w:r>
      <w:r w:rsidR="002E62CE" w:rsidRPr="00727B9C">
        <w:rPr>
          <w:rFonts w:ascii="Segoe UI" w:hAnsi="Segoe UI" w:cs="Segoe UI"/>
          <w:sz w:val="20"/>
        </w:rPr>
        <w:t>u odnosu na prethodnu godinu iz razloga</w:t>
      </w:r>
      <w:r w:rsidR="00FA37B6" w:rsidRPr="00727B9C">
        <w:rPr>
          <w:rFonts w:ascii="Segoe UI" w:hAnsi="Segoe UI" w:cs="Segoe UI"/>
          <w:sz w:val="20"/>
        </w:rPr>
        <w:t xml:space="preserve"> što u 2021. godini uz redovne nije bilo dodatnih intelektualnih usluga.</w:t>
      </w:r>
    </w:p>
    <w:p w14:paraId="7E657B7F" w14:textId="1CB9CF67" w:rsidR="006C79DF" w:rsidRPr="00727B9C" w:rsidRDefault="00732126" w:rsidP="00D7078D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Računalne usluge iskazane </w:t>
      </w:r>
      <w:r w:rsidR="001F4B88" w:rsidRPr="00727B9C">
        <w:rPr>
          <w:rFonts w:ascii="Segoe UI" w:hAnsi="Segoe UI" w:cs="Segoe UI"/>
          <w:sz w:val="20"/>
        </w:rPr>
        <w:t>(AOP 18</w:t>
      </w:r>
      <w:r w:rsidR="00FA37B6" w:rsidRPr="00727B9C">
        <w:rPr>
          <w:rFonts w:ascii="Segoe UI" w:hAnsi="Segoe UI" w:cs="Segoe UI"/>
          <w:sz w:val="20"/>
        </w:rPr>
        <w:t>0</w:t>
      </w:r>
      <w:r w:rsidR="001F4B88" w:rsidRPr="00727B9C">
        <w:rPr>
          <w:rFonts w:ascii="Segoe UI" w:hAnsi="Segoe UI" w:cs="Segoe UI"/>
          <w:sz w:val="20"/>
        </w:rPr>
        <w:t xml:space="preserve">) </w:t>
      </w:r>
      <w:r w:rsidRPr="00727B9C">
        <w:rPr>
          <w:rFonts w:ascii="Segoe UI" w:hAnsi="Segoe UI" w:cs="Segoe UI"/>
          <w:sz w:val="20"/>
        </w:rPr>
        <w:t>su u vis</w:t>
      </w:r>
      <w:r w:rsidR="00BB1801" w:rsidRPr="00727B9C">
        <w:rPr>
          <w:rFonts w:ascii="Segoe UI" w:hAnsi="Segoe UI" w:cs="Segoe UI"/>
          <w:sz w:val="20"/>
        </w:rPr>
        <w:t>i</w:t>
      </w:r>
      <w:r w:rsidRPr="00727B9C">
        <w:rPr>
          <w:rFonts w:ascii="Segoe UI" w:hAnsi="Segoe UI" w:cs="Segoe UI"/>
          <w:sz w:val="20"/>
        </w:rPr>
        <w:t>ni</w:t>
      </w:r>
      <w:r w:rsidR="00BB1801" w:rsidRPr="00727B9C">
        <w:rPr>
          <w:rFonts w:ascii="Segoe UI" w:hAnsi="Segoe UI" w:cs="Segoe UI"/>
          <w:sz w:val="20"/>
        </w:rPr>
        <w:t xml:space="preserve"> od </w:t>
      </w:r>
      <w:r w:rsidR="00FA37B6" w:rsidRPr="00727B9C">
        <w:rPr>
          <w:rFonts w:ascii="Segoe UI" w:hAnsi="Segoe UI" w:cs="Segoe UI"/>
          <w:sz w:val="20"/>
        </w:rPr>
        <w:t xml:space="preserve">97.120 </w:t>
      </w:r>
      <w:r w:rsidRPr="00727B9C">
        <w:rPr>
          <w:rFonts w:ascii="Segoe UI" w:hAnsi="Segoe UI" w:cs="Segoe UI"/>
          <w:sz w:val="20"/>
        </w:rPr>
        <w:t>kn, a odnose se na usluge održavanja aplikacije prodanih stanova po modelu društveno poticane stanogradnje</w:t>
      </w:r>
      <w:r w:rsidR="00FA37B6" w:rsidRPr="00727B9C">
        <w:rPr>
          <w:rFonts w:ascii="Segoe UI" w:hAnsi="Segoe UI" w:cs="Segoe UI"/>
          <w:sz w:val="20"/>
        </w:rPr>
        <w:t xml:space="preserve"> a bilježe povećanje od 44,7 % u odnosu na prethodnu godinu</w:t>
      </w:r>
      <w:r w:rsidR="00C068EC" w:rsidRPr="00727B9C">
        <w:rPr>
          <w:rFonts w:ascii="Segoe UI" w:hAnsi="Segoe UI" w:cs="Segoe UI"/>
          <w:sz w:val="20"/>
        </w:rPr>
        <w:t xml:space="preserve"> zbog uvođenja sustava za tehničku podršku i održavanje sustava INFOR</w:t>
      </w:r>
      <w:r w:rsidRPr="00727B9C">
        <w:rPr>
          <w:rFonts w:ascii="Segoe UI" w:hAnsi="Segoe UI" w:cs="Segoe UI"/>
          <w:sz w:val="20"/>
        </w:rPr>
        <w:t>.</w:t>
      </w:r>
    </w:p>
    <w:p w14:paraId="0DF1EF78" w14:textId="77777777" w:rsidR="00A3218F" w:rsidRPr="00727B9C" w:rsidRDefault="00A3218F" w:rsidP="00D7078D">
      <w:pPr>
        <w:jc w:val="both"/>
        <w:rPr>
          <w:rFonts w:ascii="Segoe UI" w:hAnsi="Segoe UI" w:cs="Segoe UI"/>
          <w:b/>
          <w:sz w:val="20"/>
        </w:rPr>
      </w:pPr>
    </w:p>
    <w:p w14:paraId="157C83DF" w14:textId="51D8D972" w:rsidR="00732126" w:rsidRPr="00727B9C" w:rsidRDefault="00732126" w:rsidP="00D7078D">
      <w:pPr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t>Bilješka br. 1</w:t>
      </w:r>
      <w:r w:rsidR="00DA06AD" w:rsidRPr="00727B9C">
        <w:rPr>
          <w:rFonts w:ascii="Segoe UI" w:hAnsi="Segoe UI" w:cs="Segoe UI"/>
          <w:b/>
          <w:sz w:val="20"/>
        </w:rPr>
        <w:t>0</w:t>
      </w:r>
      <w:r w:rsidRPr="00727B9C">
        <w:rPr>
          <w:rFonts w:ascii="Segoe UI" w:hAnsi="Segoe UI" w:cs="Segoe UI"/>
          <w:b/>
          <w:sz w:val="20"/>
        </w:rPr>
        <w:t xml:space="preserve"> – AOP 18</w:t>
      </w:r>
      <w:r w:rsidR="00C068EC" w:rsidRPr="00727B9C">
        <w:rPr>
          <w:rFonts w:ascii="Segoe UI" w:hAnsi="Segoe UI" w:cs="Segoe UI"/>
          <w:b/>
          <w:sz w:val="20"/>
        </w:rPr>
        <w:t>3</w:t>
      </w:r>
    </w:p>
    <w:p w14:paraId="64DBBB1B" w14:textId="77777777" w:rsidR="00E37FBB" w:rsidRPr="00727B9C" w:rsidRDefault="00E37FBB" w:rsidP="00D7078D">
      <w:pPr>
        <w:jc w:val="both"/>
        <w:rPr>
          <w:rFonts w:ascii="Segoe UI" w:hAnsi="Segoe UI" w:cs="Segoe UI"/>
          <w:b/>
          <w:sz w:val="20"/>
        </w:rPr>
      </w:pPr>
    </w:p>
    <w:p w14:paraId="5CA5E462" w14:textId="2951FCB1" w:rsidR="00732126" w:rsidRPr="00727B9C" w:rsidRDefault="00732126" w:rsidP="00D7078D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Ostali nespomenuti rashodi poslovanja u iznosu od </w:t>
      </w:r>
      <w:r w:rsidR="00C068EC" w:rsidRPr="00727B9C">
        <w:rPr>
          <w:rFonts w:ascii="Segoe UI" w:hAnsi="Segoe UI" w:cs="Segoe UI"/>
          <w:sz w:val="20"/>
        </w:rPr>
        <w:t>13.159</w:t>
      </w:r>
      <w:r w:rsidRPr="00727B9C">
        <w:rPr>
          <w:rFonts w:ascii="Segoe UI" w:hAnsi="Segoe UI" w:cs="Segoe UI"/>
          <w:sz w:val="20"/>
        </w:rPr>
        <w:t>kn</w:t>
      </w:r>
      <w:r w:rsidR="00CD1FFB" w:rsidRPr="00727B9C">
        <w:rPr>
          <w:rFonts w:ascii="Segoe UI" w:hAnsi="Segoe UI" w:cs="Segoe UI"/>
          <w:sz w:val="20"/>
        </w:rPr>
        <w:t xml:space="preserve"> uvećani su za </w:t>
      </w:r>
      <w:r w:rsidR="00767E6B" w:rsidRPr="00727B9C">
        <w:rPr>
          <w:rFonts w:ascii="Segoe UI" w:hAnsi="Segoe UI" w:cs="Segoe UI"/>
          <w:sz w:val="20"/>
        </w:rPr>
        <w:t xml:space="preserve">184 </w:t>
      </w:r>
      <w:r w:rsidR="00CD1FFB" w:rsidRPr="00727B9C">
        <w:rPr>
          <w:rFonts w:ascii="Segoe UI" w:hAnsi="Segoe UI" w:cs="Segoe UI"/>
          <w:sz w:val="20"/>
        </w:rPr>
        <w:t>%</w:t>
      </w:r>
      <w:r w:rsidR="009801C0" w:rsidRPr="00727B9C">
        <w:rPr>
          <w:rFonts w:ascii="Segoe UI" w:hAnsi="Segoe UI" w:cs="Segoe UI"/>
          <w:sz w:val="20"/>
        </w:rPr>
        <w:t xml:space="preserve"> u odnosu na prethodnu godinu</w:t>
      </w:r>
      <w:r w:rsidR="00767E6B" w:rsidRPr="00727B9C">
        <w:rPr>
          <w:rFonts w:ascii="Segoe UI" w:hAnsi="Segoe UI" w:cs="Segoe UI"/>
          <w:sz w:val="20"/>
        </w:rPr>
        <w:t>. Povećanje je nastupilo zbog plaćanja sudskih pristojbi u sporu Povrv253/17 Capital ing d.o.o.</w:t>
      </w:r>
    </w:p>
    <w:p w14:paraId="63375AD1" w14:textId="77777777" w:rsidR="00B3371B" w:rsidRPr="00727B9C" w:rsidRDefault="00B3371B" w:rsidP="00D7078D">
      <w:pPr>
        <w:jc w:val="both"/>
        <w:rPr>
          <w:rFonts w:ascii="Segoe UI" w:hAnsi="Segoe UI" w:cs="Segoe UI"/>
          <w:sz w:val="20"/>
          <w:highlight w:val="yellow"/>
        </w:rPr>
      </w:pPr>
    </w:p>
    <w:p w14:paraId="5DA3EE3F" w14:textId="4908C0EB" w:rsidR="00732126" w:rsidRPr="00727B9C" w:rsidRDefault="00732126" w:rsidP="00D7078D">
      <w:pPr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t>Bilješka br. 1</w:t>
      </w:r>
      <w:r w:rsidR="00DA06AD" w:rsidRPr="00727B9C">
        <w:rPr>
          <w:rFonts w:ascii="Segoe UI" w:hAnsi="Segoe UI" w:cs="Segoe UI"/>
          <w:b/>
          <w:sz w:val="20"/>
        </w:rPr>
        <w:t>1</w:t>
      </w:r>
      <w:r w:rsidRPr="00727B9C">
        <w:rPr>
          <w:rFonts w:ascii="Segoe UI" w:hAnsi="Segoe UI" w:cs="Segoe UI"/>
          <w:b/>
          <w:sz w:val="20"/>
        </w:rPr>
        <w:t xml:space="preserve"> – AOP 19</w:t>
      </w:r>
      <w:r w:rsidR="00767E6B" w:rsidRPr="00727B9C">
        <w:rPr>
          <w:rFonts w:ascii="Segoe UI" w:hAnsi="Segoe UI" w:cs="Segoe UI"/>
          <w:b/>
          <w:sz w:val="20"/>
        </w:rPr>
        <w:t>1</w:t>
      </w:r>
    </w:p>
    <w:p w14:paraId="74F7DD6C" w14:textId="77777777" w:rsidR="00E37FBB" w:rsidRPr="00727B9C" w:rsidRDefault="00E37FBB" w:rsidP="00D7078D">
      <w:pPr>
        <w:jc w:val="both"/>
        <w:rPr>
          <w:rFonts w:ascii="Segoe UI" w:hAnsi="Segoe UI" w:cs="Segoe UI"/>
          <w:b/>
          <w:sz w:val="20"/>
        </w:rPr>
      </w:pPr>
    </w:p>
    <w:p w14:paraId="0A4C1CC5" w14:textId="365F644B" w:rsidR="00E37FBB" w:rsidRPr="00727B9C" w:rsidRDefault="00E92D50" w:rsidP="00D7078D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Financijski rashodi iznose </w:t>
      </w:r>
      <w:r w:rsidR="00767E6B" w:rsidRPr="00727B9C">
        <w:rPr>
          <w:rFonts w:ascii="Segoe UI" w:hAnsi="Segoe UI" w:cs="Segoe UI"/>
          <w:sz w:val="20"/>
        </w:rPr>
        <w:t>973.247</w:t>
      </w:r>
      <w:r w:rsidRPr="00727B9C">
        <w:rPr>
          <w:rFonts w:ascii="Segoe UI" w:hAnsi="Segoe UI" w:cs="Segoe UI"/>
          <w:sz w:val="20"/>
        </w:rPr>
        <w:t>kn, a odnose se na kam</w:t>
      </w:r>
      <w:r w:rsidR="00A3218F" w:rsidRPr="00727B9C">
        <w:rPr>
          <w:rFonts w:ascii="Segoe UI" w:hAnsi="Segoe UI" w:cs="Segoe UI"/>
          <w:sz w:val="20"/>
        </w:rPr>
        <w:t>a</w:t>
      </w:r>
      <w:r w:rsidRPr="00727B9C">
        <w:rPr>
          <w:rFonts w:ascii="Segoe UI" w:hAnsi="Segoe UI" w:cs="Segoe UI"/>
          <w:sz w:val="20"/>
        </w:rPr>
        <w:t>te za primljene kredite i zajmove (</w:t>
      </w:r>
      <w:r w:rsidR="00CD1FFB" w:rsidRPr="00727B9C">
        <w:rPr>
          <w:rFonts w:ascii="Segoe UI" w:hAnsi="Segoe UI" w:cs="Segoe UI"/>
          <w:sz w:val="20"/>
        </w:rPr>
        <w:t>AOP 19</w:t>
      </w:r>
      <w:r w:rsidR="001D5507" w:rsidRPr="00727B9C">
        <w:rPr>
          <w:rFonts w:ascii="Segoe UI" w:hAnsi="Segoe UI" w:cs="Segoe UI"/>
          <w:sz w:val="20"/>
        </w:rPr>
        <w:t>7</w:t>
      </w:r>
      <w:r w:rsidR="00CD1FFB" w:rsidRPr="00727B9C">
        <w:rPr>
          <w:rFonts w:ascii="Segoe UI" w:hAnsi="Segoe UI" w:cs="Segoe UI"/>
          <w:sz w:val="20"/>
        </w:rPr>
        <w:t xml:space="preserve">) </w:t>
      </w:r>
      <w:r w:rsidR="001D5507" w:rsidRPr="00727B9C">
        <w:rPr>
          <w:rFonts w:ascii="Segoe UI" w:hAnsi="Segoe UI" w:cs="Segoe UI"/>
          <w:sz w:val="20"/>
        </w:rPr>
        <w:t xml:space="preserve">943.659 </w:t>
      </w:r>
      <w:r w:rsidRPr="00727B9C">
        <w:rPr>
          <w:rFonts w:ascii="Segoe UI" w:hAnsi="Segoe UI" w:cs="Segoe UI"/>
          <w:sz w:val="20"/>
        </w:rPr>
        <w:t>kn</w:t>
      </w:r>
      <w:r w:rsidR="00ED5DC0" w:rsidRPr="00727B9C">
        <w:rPr>
          <w:rFonts w:ascii="Segoe UI" w:hAnsi="Segoe UI" w:cs="Segoe UI"/>
          <w:sz w:val="20"/>
        </w:rPr>
        <w:t xml:space="preserve"> te ostale financijske rashode</w:t>
      </w:r>
      <w:r w:rsidR="006042B9" w:rsidRPr="00727B9C">
        <w:rPr>
          <w:rFonts w:ascii="Segoe UI" w:hAnsi="Segoe UI" w:cs="Segoe UI"/>
          <w:sz w:val="20"/>
        </w:rPr>
        <w:t xml:space="preserve"> (A</w:t>
      </w:r>
      <w:r w:rsidR="00CD1FFB" w:rsidRPr="00727B9C">
        <w:rPr>
          <w:rFonts w:ascii="Segoe UI" w:hAnsi="Segoe UI" w:cs="Segoe UI"/>
          <w:sz w:val="20"/>
        </w:rPr>
        <w:t>OP 20</w:t>
      </w:r>
      <w:r w:rsidR="001D5507" w:rsidRPr="00727B9C">
        <w:rPr>
          <w:rFonts w:ascii="Segoe UI" w:hAnsi="Segoe UI" w:cs="Segoe UI"/>
          <w:sz w:val="20"/>
        </w:rPr>
        <w:t>5</w:t>
      </w:r>
      <w:r w:rsidR="00CD1FFB" w:rsidRPr="00727B9C">
        <w:rPr>
          <w:rFonts w:ascii="Segoe UI" w:hAnsi="Segoe UI" w:cs="Segoe UI"/>
          <w:sz w:val="20"/>
        </w:rPr>
        <w:t xml:space="preserve">) </w:t>
      </w:r>
      <w:r w:rsidR="001D5507" w:rsidRPr="00727B9C">
        <w:rPr>
          <w:rFonts w:ascii="Segoe UI" w:hAnsi="Segoe UI" w:cs="Segoe UI"/>
          <w:sz w:val="20"/>
        </w:rPr>
        <w:t xml:space="preserve">29.588 </w:t>
      </w:r>
      <w:r w:rsidR="00CD1FFB" w:rsidRPr="00727B9C">
        <w:rPr>
          <w:rFonts w:ascii="Segoe UI" w:hAnsi="Segoe UI" w:cs="Segoe UI"/>
          <w:sz w:val="20"/>
        </w:rPr>
        <w:t>kn</w:t>
      </w:r>
      <w:bookmarkStart w:id="4" w:name="_Hlk31317179"/>
      <w:r w:rsidR="00A73637" w:rsidRPr="00727B9C">
        <w:rPr>
          <w:rFonts w:ascii="Segoe UI" w:hAnsi="Segoe UI" w:cs="Segoe UI"/>
          <w:sz w:val="20"/>
        </w:rPr>
        <w:t>.</w:t>
      </w:r>
      <w:bookmarkEnd w:id="4"/>
    </w:p>
    <w:p w14:paraId="197ACBA8" w14:textId="77777777" w:rsidR="00CD1FFB" w:rsidRPr="00727B9C" w:rsidRDefault="00CD1FFB" w:rsidP="00D7078D">
      <w:pPr>
        <w:jc w:val="both"/>
        <w:rPr>
          <w:rFonts w:ascii="Segoe UI" w:hAnsi="Segoe UI" w:cs="Segoe UI"/>
          <w:color w:val="FFFF00"/>
          <w:sz w:val="20"/>
        </w:rPr>
      </w:pPr>
    </w:p>
    <w:p w14:paraId="684246AD" w14:textId="65B98282" w:rsidR="00CD1FFB" w:rsidRPr="00727B9C" w:rsidRDefault="007508DC" w:rsidP="00D7078D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Kamate za primljene kredite i zajmove </w:t>
      </w:r>
      <w:r w:rsidR="00CD1FFB" w:rsidRPr="00727B9C">
        <w:rPr>
          <w:rFonts w:ascii="Segoe UI" w:hAnsi="Segoe UI" w:cs="Segoe UI"/>
          <w:sz w:val="20"/>
        </w:rPr>
        <w:t>(AOP 20</w:t>
      </w:r>
      <w:r w:rsidR="001D5507" w:rsidRPr="00727B9C">
        <w:rPr>
          <w:rFonts w:ascii="Segoe UI" w:hAnsi="Segoe UI" w:cs="Segoe UI"/>
          <w:sz w:val="20"/>
        </w:rPr>
        <w:t>4</w:t>
      </w:r>
      <w:r w:rsidR="00CD1FFB" w:rsidRPr="00727B9C">
        <w:rPr>
          <w:rFonts w:ascii="Segoe UI" w:hAnsi="Segoe UI" w:cs="Segoe UI"/>
          <w:sz w:val="20"/>
        </w:rPr>
        <w:t xml:space="preserve">) </w:t>
      </w:r>
      <w:r w:rsidRPr="00727B9C">
        <w:rPr>
          <w:rFonts w:ascii="Segoe UI" w:hAnsi="Segoe UI" w:cs="Segoe UI"/>
          <w:sz w:val="20"/>
        </w:rPr>
        <w:t xml:space="preserve">iznose </w:t>
      </w:r>
      <w:r w:rsidR="001D5507" w:rsidRPr="00727B9C">
        <w:rPr>
          <w:rFonts w:ascii="Segoe UI" w:hAnsi="Segoe UI" w:cs="Segoe UI"/>
          <w:sz w:val="20"/>
        </w:rPr>
        <w:t xml:space="preserve">943.659 </w:t>
      </w:r>
      <w:r w:rsidRPr="00727B9C">
        <w:rPr>
          <w:rFonts w:ascii="Segoe UI" w:hAnsi="Segoe UI" w:cs="Segoe UI"/>
          <w:sz w:val="20"/>
        </w:rPr>
        <w:t xml:space="preserve">kn, a obuhvaćaju </w:t>
      </w:r>
      <w:r w:rsidR="00D63C78" w:rsidRPr="00727B9C">
        <w:rPr>
          <w:rFonts w:ascii="Segoe UI" w:hAnsi="Segoe UI" w:cs="Segoe UI"/>
          <w:sz w:val="20"/>
        </w:rPr>
        <w:t>kamate plaćene na javna sredstva</w:t>
      </w:r>
      <w:r w:rsidR="00320993" w:rsidRPr="00727B9C">
        <w:rPr>
          <w:rFonts w:ascii="Segoe UI" w:hAnsi="Segoe UI" w:cs="Segoe UI"/>
          <w:sz w:val="20"/>
        </w:rPr>
        <w:t xml:space="preserve"> </w:t>
      </w:r>
      <w:r w:rsidR="00223B07" w:rsidRPr="00727B9C">
        <w:rPr>
          <w:rFonts w:ascii="Segoe UI" w:hAnsi="Segoe UI" w:cs="Segoe UI"/>
          <w:sz w:val="20"/>
        </w:rPr>
        <w:t xml:space="preserve">državnog proračuna </w:t>
      </w:r>
      <w:r w:rsidR="00320993" w:rsidRPr="00727B9C">
        <w:rPr>
          <w:rFonts w:ascii="Segoe UI" w:hAnsi="Segoe UI" w:cs="Segoe UI"/>
          <w:sz w:val="20"/>
        </w:rPr>
        <w:t>u iznosu</w:t>
      </w:r>
      <w:r w:rsidR="00CD1FFB" w:rsidRPr="00727B9C">
        <w:rPr>
          <w:rFonts w:ascii="Segoe UI" w:hAnsi="Segoe UI" w:cs="Segoe UI"/>
          <w:sz w:val="20"/>
        </w:rPr>
        <w:t xml:space="preserve"> </w:t>
      </w:r>
      <w:r w:rsidR="001D5507" w:rsidRPr="00727B9C">
        <w:rPr>
          <w:rFonts w:ascii="Segoe UI" w:hAnsi="Segoe UI" w:cs="Segoe UI"/>
          <w:sz w:val="20"/>
        </w:rPr>
        <w:t>831.950</w:t>
      </w:r>
      <w:r w:rsidR="00CD1FFB" w:rsidRPr="00727B9C">
        <w:rPr>
          <w:rFonts w:ascii="Segoe UI" w:hAnsi="Segoe UI" w:cs="Segoe UI"/>
          <w:sz w:val="20"/>
        </w:rPr>
        <w:t xml:space="preserve"> kn</w:t>
      </w:r>
      <w:r w:rsidR="00223B07" w:rsidRPr="00727B9C">
        <w:rPr>
          <w:rFonts w:ascii="Segoe UI" w:hAnsi="Segoe UI" w:cs="Segoe UI"/>
          <w:sz w:val="20"/>
        </w:rPr>
        <w:t xml:space="preserve"> te gradskog proračuna u iznosu od </w:t>
      </w:r>
      <w:r w:rsidR="001D5507" w:rsidRPr="00727B9C">
        <w:rPr>
          <w:rFonts w:ascii="Segoe UI" w:hAnsi="Segoe UI" w:cs="Segoe UI"/>
          <w:sz w:val="20"/>
        </w:rPr>
        <w:t>111.709</w:t>
      </w:r>
      <w:r w:rsidR="00223B07" w:rsidRPr="00727B9C">
        <w:rPr>
          <w:rFonts w:ascii="Segoe UI" w:hAnsi="Segoe UI" w:cs="Segoe UI"/>
          <w:sz w:val="20"/>
        </w:rPr>
        <w:t xml:space="preserve"> kn.</w:t>
      </w:r>
    </w:p>
    <w:p w14:paraId="24F86292" w14:textId="6B329872" w:rsidR="00D63C78" w:rsidRDefault="00D63C78" w:rsidP="00D7078D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Prihodi s osnove kamata po plasiranim javnim sredstvima kupci</w:t>
      </w:r>
      <w:r w:rsidR="00304750" w:rsidRPr="00727B9C">
        <w:rPr>
          <w:rFonts w:ascii="Segoe UI" w:hAnsi="Segoe UI" w:cs="Segoe UI"/>
          <w:sz w:val="20"/>
        </w:rPr>
        <w:t xml:space="preserve">ma kroz tzv. </w:t>
      </w:r>
      <w:r w:rsidR="00A3218F" w:rsidRPr="00727B9C">
        <w:rPr>
          <w:rFonts w:ascii="Segoe UI" w:hAnsi="Segoe UI" w:cs="Segoe UI"/>
          <w:sz w:val="20"/>
        </w:rPr>
        <w:t>I</w:t>
      </w:r>
      <w:r w:rsidR="00BB1801" w:rsidRPr="00727B9C">
        <w:rPr>
          <w:rFonts w:ascii="Segoe UI" w:hAnsi="Segoe UI" w:cs="Segoe UI"/>
          <w:sz w:val="20"/>
        </w:rPr>
        <w:t>I</w:t>
      </w:r>
      <w:r w:rsidR="00304750" w:rsidRPr="00727B9C">
        <w:rPr>
          <w:rFonts w:ascii="Segoe UI" w:hAnsi="Segoe UI" w:cs="Segoe UI"/>
          <w:sz w:val="20"/>
        </w:rPr>
        <w:t>I. obrok iskazani</w:t>
      </w:r>
      <w:r w:rsidRPr="00727B9C">
        <w:rPr>
          <w:rFonts w:ascii="Segoe UI" w:hAnsi="Segoe UI" w:cs="Segoe UI"/>
          <w:sz w:val="20"/>
        </w:rPr>
        <w:t xml:space="preserve"> su u prihodima na poziciji AOP </w:t>
      </w:r>
      <w:r w:rsidR="001D5507" w:rsidRPr="00727B9C">
        <w:rPr>
          <w:rFonts w:ascii="Segoe UI" w:hAnsi="Segoe UI" w:cs="Segoe UI"/>
          <w:sz w:val="20"/>
        </w:rPr>
        <w:t>077</w:t>
      </w:r>
      <w:r w:rsidRPr="00727B9C">
        <w:rPr>
          <w:rFonts w:ascii="Segoe UI" w:hAnsi="Segoe UI" w:cs="Segoe UI"/>
          <w:sz w:val="20"/>
        </w:rPr>
        <w:t xml:space="preserve"> (Vidi bilješku </w:t>
      </w:r>
      <w:r w:rsidR="007508DC" w:rsidRPr="00727B9C">
        <w:rPr>
          <w:rFonts w:ascii="Segoe UI" w:hAnsi="Segoe UI" w:cs="Segoe UI"/>
          <w:sz w:val="20"/>
        </w:rPr>
        <w:t>2</w:t>
      </w:r>
      <w:r w:rsidRPr="00727B9C">
        <w:rPr>
          <w:rFonts w:ascii="Segoe UI" w:hAnsi="Segoe UI" w:cs="Segoe UI"/>
          <w:sz w:val="20"/>
        </w:rPr>
        <w:t>.).</w:t>
      </w:r>
    </w:p>
    <w:p w14:paraId="0F0F4962" w14:textId="74298D88" w:rsidR="000C4744" w:rsidRPr="00727B9C" w:rsidRDefault="00AB3B52" w:rsidP="00D7078D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Bankarske usluge i usluge platnog prometa u 2021.gidini su veće za 46</w:t>
      </w:r>
      <w:r w:rsidR="00D01578">
        <w:rPr>
          <w:rFonts w:ascii="Segoe UI" w:hAnsi="Segoe UI" w:cs="Segoe UI"/>
          <w:sz w:val="20"/>
        </w:rPr>
        <w:t>2,6%, što predstavlja znatan porast u odnosu na predhodnu godinu, a koji porast proizlazi prvenstveno radi otvaranja dodatnih transakcijskih računa</w:t>
      </w:r>
      <w:r w:rsidR="009D1ADF">
        <w:rPr>
          <w:rFonts w:ascii="Segoe UI" w:hAnsi="Segoe UI" w:cs="Segoe UI"/>
          <w:sz w:val="20"/>
        </w:rPr>
        <w:t xml:space="preserve"> u bankama</w:t>
      </w:r>
      <w:r w:rsidR="00D01578">
        <w:rPr>
          <w:rFonts w:ascii="Segoe UI" w:hAnsi="Segoe UI" w:cs="Segoe UI"/>
          <w:sz w:val="20"/>
        </w:rPr>
        <w:t xml:space="preserve"> a za potrebe kapital</w:t>
      </w:r>
      <w:r w:rsidR="009D1ADF">
        <w:rPr>
          <w:rFonts w:ascii="Segoe UI" w:hAnsi="Segoe UI" w:cs="Segoe UI"/>
          <w:sz w:val="20"/>
        </w:rPr>
        <w:t>n</w:t>
      </w:r>
      <w:r w:rsidR="00D01578">
        <w:rPr>
          <w:rFonts w:ascii="Segoe UI" w:hAnsi="Segoe UI" w:cs="Segoe UI"/>
          <w:sz w:val="20"/>
        </w:rPr>
        <w:t>og projekta POS Martinkovac</w:t>
      </w:r>
      <w:r w:rsidR="009D1ADF">
        <w:rPr>
          <w:rFonts w:ascii="Segoe UI" w:hAnsi="Segoe UI" w:cs="Segoe UI"/>
          <w:sz w:val="20"/>
        </w:rPr>
        <w:t xml:space="preserve"> I faza odnosno potencijalnih kupaca. Povećanje bankarskih usluga se također odnosi na uvećane naknade </w:t>
      </w:r>
      <w:r w:rsidR="008B3FC0">
        <w:rPr>
          <w:rFonts w:ascii="Segoe UI" w:hAnsi="Segoe UI" w:cs="Segoe UI"/>
          <w:sz w:val="20"/>
        </w:rPr>
        <w:t>za odljevne naloge sa i na transakcijske račune.</w:t>
      </w:r>
    </w:p>
    <w:p w14:paraId="018665A2" w14:textId="77777777" w:rsidR="009B1BBB" w:rsidRPr="00727B9C" w:rsidRDefault="009B1BBB" w:rsidP="00D7078D">
      <w:pPr>
        <w:jc w:val="both"/>
        <w:rPr>
          <w:rFonts w:ascii="Segoe UI" w:hAnsi="Segoe UI" w:cs="Segoe UI"/>
          <w:sz w:val="20"/>
        </w:rPr>
      </w:pPr>
    </w:p>
    <w:p w14:paraId="1BF5997F" w14:textId="1BC5EEC9" w:rsidR="009B1BBB" w:rsidRPr="00727B9C" w:rsidRDefault="009B1BBB" w:rsidP="00D7078D">
      <w:pPr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t>Bilješka br. 1</w:t>
      </w:r>
      <w:r w:rsidR="00DA06AD" w:rsidRPr="00727B9C">
        <w:rPr>
          <w:rFonts w:ascii="Segoe UI" w:hAnsi="Segoe UI" w:cs="Segoe UI"/>
          <w:b/>
          <w:sz w:val="20"/>
        </w:rPr>
        <w:t>2</w:t>
      </w:r>
      <w:r w:rsidRPr="00727B9C">
        <w:rPr>
          <w:rFonts w:ascii="Segoe UI" w:hAnsi="Segoe UI" w:cs="Segoe UI"/>
          <w:b/>
          <w:sz w:val="20"/>
        </w:rPr>
        <w:t xml:space="preserve"> – AOP </w:t>
      </w:r>
      <w:r w:rsidR="00223B07" w:rsidRPr="00727B9C">
        <w:rPr>
          <w:rFonts w:ascii="Segoe UI" w:hAnsi="Segoe UI" w:cs="Segoe UI"/>
          <w:b/>
          <w:sz w:val="20"/>
        </w:rPr>
        <w:t>28</w:t>
      </w:r>
      <w:r w:rsidR="00446CE2" w:rsidRPr="00727B9C">
        <w:rPr>
          <w:rFonts w:ascii="Segoe UI" w:hAnsi="Segoe UI" w:cs="Segoe UI"/>
          <w:b/>
          <w:sz w:val="20"/>
        </w:rPr>
        <w:t>6 i</w:t>
      </w:r>
      <w:r w:rsidR="00F94EA7" w:rsidRPr="00727B9C">
        <w:rPr>
          <w:rFonts w:ascii="Segoe UI" w:hAnsi="Segoe UI" w:cs="Segoe UI"/>
          <w:b/>
          <w:sz w:val="20"/>
        </w:rPr>
        <w:t xml:space="preserve"> 287</w:t>
      </w:r>
    </w:p>
    <w:p w14:paraId="5930FCB1" w14:textId="77777777" w:rsidR="00446CE2" w:rsidRPr="00727B9C" w:rsidRDefault="00446CE2" w:rsidP="00D7078D">
      <w:pPr>
        <w:jc w:val="both"/>
        <w:rPr>
          <w:rFonts w:ascii="Calibri" w:hAnsi="Calibri" w:cs="Calibri"/>
        </w:rPr>
      </w:pPr>
    </w:p>
    <w:p w14:paraId="32202A78" w14:textId="4CCC5273" w:rsidR="00446CE2" w:rsidRPr="00727B9C" w:rsidRDefault="00446CE2" w:rsidP="00CA54FA">
      <w:pPr>
        <w:jc w:val="both"/>
        <w:rPr>
          <w:rFonts w:ascii="Calibri" w:hAnsi="Calibri" w:cs="Calibri"/>
        </w:rPr>
      </w:pPr>
      <w:r w:rsidRPr="00727B9C">
        <w:rPr>
          <w:rFonts w:ascii="Calibri" w:hAnsi="Calibri" w:cs="Calibri"/>
        </w:rPr>
        <w:t xml:space="preserve">Ustanovljen je manjak prihoda poslovanja u iznosu 82.113 kn (AOP 286), kao rezultat većih rashoda poslovanja </w:t>
      </w:r>
      <w:r w:rsidR="00223B07" w:rsidRPr="00727B9C">
        <w:rPr>
          <w:rFonts w:ascii="Calibri" w:hAnsi="Calibri" w:cs="Calibri"/>
        </w:rPr>
        <w:t xml:space="preserve"> 2.</w:t>
      </w:r>
      <w:r w:rsidR="00355263" w:rsidRPr="00727B9C">
        <w:rPr>
          <w:rFonts w:ascii="Calibri" w:hAnsi="Calibri" w:cs="Calibri"/>
        </w:rPr>
        <w:t>170</w:t>
      </w:r>
      <w:r w:rsidR="00223B07" w:rsidRPr="00727B9C">
        <w:rPr>
          <w:rFonts w:ascii="Calibri" w:hAnsi="Calibri" w:cs="Calibri"/>
        </w:rPr>
        <w:t>.</w:t>
      </w:r>
      <w:r w:rsidR="00355263" w:rsidRPr="00727B9C">
        <w:rPr>
          <w:rFonts w:ascii="Calibri" w:hAnsi="Calibri" w:cs="Calibri"/>
        </w:rPr>
        <w:t>101</w:t>
      </w:r>
      <w:r w:rsidR="00223B07" w:rsidRPr="00727B9C">
        <w:rPr>
          <w:rFonts w:ascii="Calibri" w:hAnsi="Calibri" w:cs="Calibri"/>
        </w:rPr>
        <w:t xml:space="preserve"> kn</w:t>
      </w:r>
      <w:r w:rsidR="006E2009" w:rsidRPr="00727B9C">
        <w:rPr>
          <w:rFonts w:ascii="Calibri" w:hAnsi="Calibri" w:cs="Calibri"/>
        </w:rPr>
        <w:t xml:space="preserve"> </w:t>
      </w:r>
      <w:r w:rsidRPr="00727B9C">
        <w:rPr>
          <w:rFonts w:ascii="Calibri" w:hAnsi="Calibri" w:cs="Calibri"/>
        </w:rPr>
        <w:t xml:space="preserve">u odnosu na manje prihode poslovanja u odnosu na 2.087.988 kn. </w:t>
      </w:r>
      <w:r w:rsidR="00977397" w:rsidRPr="00727B9C">
        <w:rPr>
          <w:rFonts w:ascii="Calibri" w:hAnsi="Calibri" w:cs="Calibri"/>
        </w:rPr>
        <w:t>Višak prihoda poslovanja – preneseni (AOP 28</w:t>
      </w:r>
      <w:r w:rsidR="00355263" w:rsidRPr="00727B9C">
        <w:rPr>
          <w:rFonts w:ascii="Calibri" w:hAnsi="Calibri" w:cs="Calibri"/>
        </w:rPr>
        <w:t>7</w:t>
      </w:r>
      <w:r w:rsidR="00977397" w:rsidRPr="00727B9C">
        <w:rPr>
          <w:rFonts w:ascii="Calibri" w:hAnsi="Calibri" w:cs="Calibri"/>
        </w:rPr>
        <w:t>) iznosi 1.7</w:t>
      </w:r>
      <w:r w:rsidR="00355263" w:rsidRPr="00727B9C">
        <w:rPr>
          <w:rFonts w:ascii="Calibri" w:hAnsi="Calibri" w:cs="Calibri"/>
        </w:rPr>
        <w:t>41</w:t>
      </w:r>
      <w:r w:rsidR="00977397" w:rsidRPr="00727B9C">
        <w:rPr>
          <w:rFonts w:ascii="Calibri" w:hAnsi="Calibri" w:cs="Calibri"/>
        </w:rPr>
        <w:t>.</w:t>
      </w:r>
      <w:r w:rsidR="00045B59" w:rsidRPr="00727B9C">
        <w:rPr>
          <w:rFonts w:ascii="Calibri" w:hAnsi="Calibri" w:cs="Calibri"/>
        </w:rPr>
        <w:t>379</w:t>
      </w:r>
      <w:r w:rsidR="00977397" w:rsidRPr="00727B9C">
        <w:rPr>
          <w:rFonts w:ascii="Calibri" w:hAnsi="Calibri" w:cs="Calibri"/>
        </w:rPr>
        <w:t xml:space="preserve"> kn</w:t>
      </w:r>
      <w:r w:rsidR="00BE4717" w:rsidRPr="00727B9C">
        <w:rPr>
          <w:rFonts w:ascii="Calibri" w:hAnsi="Calibri" w:cs="Calibri"/>
        </w:rPr>
        <w:t>, stoga višak od poslovanja za preraspodjelu u sljedećem razdoblju 1.659.266.</w:t>
      </w:r>
    </w:p>
    <w:p w14:paraId="380E65F8" w14:textId="77777777" w:rsidR="00E37FBB" w:rsidRPr="00727B9C" w:rsidRDefault="00E37FBB" w:rsidP="00D7078D">
      <w:pPr>
        <w:jc w:val="both"/>
        <w:rPr>
          <w:rFonts w:ascii="Segoe UI" w:hAnsi="Segoe UI" w:cs="Segoe UI"/>
          <w:b/>
          <w:sz w:val="20"/>
        </w:rPr>
      </w:pPr>
    </w:p>
    <w:p w14:paraId="3605AE9C" w14:textId="3E184E3A" w:rsidR="00D724EC" w:rsidRPr="00727B9C" w:rsidRDefault="00D724EC" w:rsidP="00D7078D">
      <w:pPr>
        <w:jc w:val="both"/>
        <w:rPr>
          <w:rFonts w:ascii="Segoe UI" w:hAnsi="Segoe UI" w:cs="Segoe UI"/>
          <w:b/>
          <w:sz w:val="20"/>
        </w:rPr>
      </w:pPr>
      <w:bookmarkStart w:id="5" w:name="_Hlk62634251"/>
      <w:r w:rsidRPr="00727B9C">
        <w:rPr>
          <w:rFonts w:ascii="Segoe UI" w:hAnsi="Segoe UI" w:cs="Segoe UI"/>
          <w:b/>
          <w:sz w:val="20"/>
        </w:rPr>
        <w:t>Bilješka br. 1</w:t>
      </w:r>
      <w:r w:rsidR="00DA06AD" w:rsidRPr="00727B9C">
        <w:rPr>
          <w:rFonts w:ascii="Segoe UI" w:hAnsi="Segoe UI" w:cs="Segoe UI"/>
          <w:b/>
          <w:sz w:val="20"/>
        </w:rPr>
        <w:t>3</w:t>
      </w:r>
      <w:r w:rsidRPr="00727B9C">
        <w:rPr>
          <w:rFonts w:ascii="Segoe UI" w:hAnsi="Segoe UI" w:cs="Segoe UI"/>
          <w:b/>
          <w:sz w:val="20"/>
        </w:rPr>
        <w:t xml:space="preserve"> – AOP</w:t>
      </w:r>
      <w:r w:rsidR="00C402B1" w:rsidRPr="00727B9C">
        <w:rPr>
          <w:rFonts w:ascii="Segoe UI" w:hAnsi="Segoe UI" w:cs="Segoe UI"/>
          <w:b/>
          <w:sz w:val="20"/>
        </w:rPr>
        <w:t xml:space="preserve"> 30</w:t>
      </w:r>
      <w:r w:rsidR="00BE4717" w:rsidRPr="00727B9C">
        <w:rPr>
          <w:rFonts w:ascii="Segoe UI" w:hAnsi="Segoe UI" w:cs="Segoe UI"/>
          <w:b/>
          <w:sz w:val="20"/>
        </w:rPr>
        <w:t>5</w:t>
      </w:r>
    </w:p>
    <w:p w14:paraId="0C77D72E" w14:textId="59E28E3A" w:rsidR="00C402B1" w:rsidRPr="00727B9C" w:rsidRDefault="00C402B1" w:rsidP="00D7078D">
      <w:pPr>
        <w:jc w:val="both"/>
        <w:rPr>
          <w:rFonts w:ascii="Segoe UI" w:hAnsi="Segoe UI" w:cs="Segoe UI"/>
          <w:b/>
          <w:sz w:val="20"/>
        </w:rPr>
      </w:pPr>
    </w:p>
    <w:p w14:paraId="67978F31" w14:textId="2EA5FC90" w:rsidR="00C402B1" w:rsidRPr="00727B9C" w:rsidRDefault="00C402B1" w:rsidP="00C402B1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U izvještajnom razdoblju ostvareni su prihodi od prodaje proizvedene dugotrajne imovine u iznosu od </w:t>
      </w:r>
      <w:r w:rsidR="00BE4717" w:rsidRPr="00727B9C">
        <w:rPr>
          <w:rFonts w:ascii="Segoe UI" w:hAnsi="Segoe UI" w:cs="Segoe UI"/>
          <w:sz w:val="20"/>
        </w:rPr>
        <w:t xml:space="preserve">127.056 </w:t>
      </w:r>
      <w:r w:rsidRPr="00727B9C">
        <w:rPr>
          <w:rFonts w:ascii="Segoe UI" w:hAnsi="Segoe UI" w:cs="Segoe UI"/>
          <w:sz w:val="20"/>
        </w:rPr>
        <w:t>kn. Radi se o</w:t>
      </w:r>
      <w:r w:rsidR="006E2009" w:rsidRPr="00727B9C">
        <w:rPr>
          <w:rFonts w:ascii="Segoe UI" w:hAnsi="Segoe UI" w:cs="Segoe UI"/>
          <w:sz w:val="20"/>
        </w:rPr>
        <w:t xml:space="preserve"> prodaji </w:t>
      </w:r>
      <w:r w:rsidR="00BE4717" w:rsidRPr="00727B9C">
        <w:rPr>
          <w:rFonts w:ascii="Segoe UI" w:hAnsi="Segoe UI" w:cs="Segoe UI"/>
          <w:sz w:val="20"/>
        </w:rPr>
        <w:t>jedne</w:t>
      </w:r>
      <w:r w:rsidR="006E2009" w:rsidRPr="00727B9C">
        <w:rPr>
          <w:rFonts w:ascii="Segoe UI" w:hAnsi="Segoe UI" w:cs="Segoe UI"/>
          <w:sz w:val="20"/>
        </w:rPr>
        <w:t xml:space="preserve"> garaže koje su ostale neprodane iz projekta POS Rujevica II. faza.</w:t>
      </w:r>
      <w:r w:rsidRPr="00727B9C">
        <w:rPr>
          <w:rFonts w:ascii="Segoe UI" w:hAnsi="Segoe UI" w:cs="Segoe UI"/>
          <w:sz w:val="20"/>
        </w:rPr>
        <w:t xml:space="preserve">  </w:t>
      </w:r>
    </w:p>
    <w:p w14:paraId="30D6DF8E" w14:textId="3E4B09C0" w:rsidR="00BE4717" w:rsidRPr="00727B9C" w:rsidRDefault="00BE4717" w:rsidP="00C402B1">
      <w:pPr>
        <w:jc w:val="both"/>
        <w:rPr>
          <w:rFonts w:ascii="Segoe UI" w:hAnsi="Segoe UI" w:cs="Segoe UI"/>
          <w:sz w:val="20"/>
        </w:rPr>
      </w:pPr>
    </w:p>
    <w:p w14:paraId="5FC1E94F" w14:textId="75AFD6B0" w:rsidR="00BE4717" w:rsidRPr="00727B9C" w:rsidRDefault="00BE4717" w:rsidP="00C402B1">
      <w:pPr>
        <w:jc w:val="both"/>
        <w:rPr>
          <w:rFonts w:ascii="Segoe UI" w:hAnsi="Segoe UI" w:cs="Segoe UI"/>
          <w:b/>
          <w:bCs/>
          <w:sz w:val="20"/>
        </w:rPr>
      </w:pPr>
      <w:r w:rsidRPr="00727B9C">
        <w:rPr>
          <w:rFonts w:ascii="Segoe UI" w:hAnsi="Segoe UI" w:cs="Segoe UI"/>
          <w:b/>
          <w:bCs/>
          <w:sz w:val="20"/>
        </w:rPr>
        <w:t>Bilješka br. 14 – AOP 3</w:t>
      </w:r>
      <w:r w:rsidR="004F6840">
        <w:rPr>
          <w:rFonts w:ascii="Segoe UI" w:hAnsi="Segoe UI" w:cs="Segoe UI"/>
          <w:b/>
          <w:bCs/>
          <w:sz w:val="20"/>
        </w:rPr>
        <w:t>44</w:t>
      </w:r>
    </w:p>
    <w:p w14:paraId="57292904" w14:textId="611763FB" w:rsidR="00BE4717" w:rsidRPr="00727B9C" w:rsidRDefault="00BE4717" w:rsidP="00C402B1">
      <w:pPr>
        <w:jc w:val="both"/>
        <w:rPr>
          <w:rFonts w:ascii="Segoe UI" w:hAnsi="Segoe UI" w:cs="Segoe UI"/>
          <w:b/>
          <w:bCs/>
          <w:sz w:val="20"/>
        </w:rPr>
      </w:pPr>
    </w:p>
    <w:p w14:paraId="596372BE" w14:textId="1E7B6CDB" w:rsidR="00BE4717" w:rsidRPr="00727B9C" w:rsidRDefault="00BE4717" w:rsidP="00C402B1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U izvještajnom razdoblju ostvareni su rashodi za nabavu nefina</w:t>
      </w:r>
      <w:r w:rsidR="006601DF">
        <w:rPr>
          <w:rFonts w:ascii="Segoe UI" w:hAnsi="Segoe UI" w:cs="Segoe UI"/>
          <w:sz w:val="20"/>
        </w:rPr>
        <w:t>n</w:t>
      </w:r>
      <w:r w:rsidRPr="00727B9C">
        <w:rPr>
          <w:rFonts w:ascii="Segoe UI" w:hAnsi="Segoe UI" w:cs="Segoe UI"/>
          <w:sz w:val="20"/>
        </w:rPr>
        <w:t>cijske imovine u iznosu</w:t>
      </w:r>
      <w:r w:rsidR="00F84BCC" w:rsidRPr="00727B9C">
        <w:rPr>
          <w:rFonts w:ascii="Segoe UI" w:hAnsi="Segoe UI" w:cs="Segoe UI"/>
          <w:sz w:val="20"/>
        </w:rPr>
        <w:t xml:space="preserve"> 13.588.966 kn a odnose se na s</w:t>
      </w:r>
      <w:r w:rsidR="006601DF">
        <w:rPr>
          <w:rFonts w:ascii="Segoe UI" w:hAnsi="Segoe UI" w:cs="Segoe UI"/>
          <w:sz w:val="20"/>
        </w:rPr>
        <w:t>t</w:t>
      </w:r>
      <w:r w:rsidR="00F84BCC" w:rsidRPr="00727B9C">
        <w:rPr>
          <w:rFonts w:ascii="Segoe UI" w:hAnsi="Segoe UI" w:cs="Segoe UI"/>
          <w:sz w:val="20"/>
        </w:rPr>
        <w:t>ambene objekte u iznosu od 13.588.518 kn (AOP 359) – invest</w:t>
      </w:r>
      <w:r w:rsidR="006601DF">
        <w:rPr>
          <w:rFonts w:ascii="Segoe UI" w:hAnsi="Segoe UI" w:cs="Segoe UI"/>
          <w:sz w:val="20"/>
        </w:rPr>
        <w:t>i</w:t>
      </w:r>
      <w:r w:rsidR="00F84BCC" w:rsidRPr="00727B9C">
        <w:rPr>
          <w:rFonts w:ascii="Segoe UI" w:hAnsi="Segoe UI" w:cs="Segoe UI"/>
          <w:sz w:val="20"/>
        </w:rPr>
        <w:t>cija u kapitalni projekt poticajne stanogradnje POS Martinkovac I faza i nabavku uredske opreme i namještaja u iznosu 448 kn (AOP 364).</w:t>
      </w:r>
    </w:p>
    <w:p w14:paraId="6896183A" w14:textId="77777777" w:rsidR="000E4DAE" w:rsidRPr="00727B9C" w:rsidRDefault="000E4DAE" w:rsidP="00D7078D">
      <w:pPr>
        <w:jc w:val="both"/>
        <w:rPr>
          <w:rFonts w:ascii="Segoe UI" w:hAnsi="Segoe UI" w:cs="Segoe UI"/>
          <w:b/>
          <w:sz w:val="20"/>
        </w:rPr>
      </w:pPr>
    </w:p>
    <w:bookmarkEnd w:id="5"/>
    <w:p w14:paraId="629A6412" w14:textId="48FE503D" w:rsidR="00C402B1" w:rsidRPr="00727B9C" w:rsidRDefault="00C402B1" w:rsidP="00C402B1">
      <w:pPr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t>Bilješka br. 1</w:t>
      </w:r>
      <w:r w:rsidR="00F84BCC" w:rsidRPr="00727B9C">
        <w:rPr>
          <w:rFonts w:ascii="Segoe UI" w:hAnsi="Segoe UI" w:cs="Segoe UI"/>
          <w:b/>
          <w:sz w:val="20"/>
        </w:rPr>
        <w:t>5</w:t>
      </w:r>
      <w:r w:rsidRPr="00727B9C">
        <w:rPr>
          <w:rFonts w:ascii="Segoe UI" w:hAnsi="Segoe UI" w:cs="Segoe UI"/>
          <w:b/>
          <w:sz w:val="20"/>
        </w:rPr>
        <w:t xml:space="preserve"> – AOP </w:t>
      </w:r>
      <w:r w:rsidR="00F84BCC" w:rsidRPr="00727B9C">
        <w:rPr>
          <w:rFonts w:ascii="Segoe UI" w:hAnsi="Segoe UI" w:cs="Segoe UI"/>
          <w:b/>
          <w:sz w:val="20"/>
        </w:rPr>
        <w:t>402</w:t>
      </w:r>
    </w:p>
    <w:p w14:paraId="5F59089A" w14:textId="77777777" w:rsidR="000E4DAE" w:rsidRPr="00727B9C" w:rsidRDefault="000E4DAE" w:rsidP="00C402B1">
      <w:pPr>
        <w:jc w:val="both"/>
        <w:rPr>
          <w:rFonts w:ascii="Segoe UI" w:hAnsi="Segoe UI" w:cs="Segoe UI"/>
          <w:b/>
          <w:sz w:val="20"/>
        </w:rPr>
      </w:pPr>
    </w:p>
    <w:p w14:paraId="2A3882D2" w14:textId="5DE36245" w:rsidR="00F84BCC" w:rsidRPr="00727B9C" w:rsidRDefault="00C402B1" w:rsidP="00C402B1">
      <w:pPr>
        <w:pStyle w:val="NoSpacing"/>
        <w:jc w:val="both"/>
        <w:rPr>
          <w:rFonts w:ascii="Calibri" w:hAnsi="Calibri" w:cs="Calibri"/>
        </w:rPr>
      </w:pPr>
      <w:r w:rsidRPr="00727B9C">
        <w:rPr>
          <w:rFonts w:ascii="Calibri" w:hAnsi="Calibri" w:cs="Calibri"/>
        </w:rPr>
        <w:t xml:space="preserve">Ukupan </w:t>
      </w:r>
      <w:r w:rsidR="00F84BCC" w:rsidRPr="00727B9C">
        <w:rPr>
          <w:rFonts w:ascii="Calibri" w:hAnsi="Calibri" w:cs="Calibri"/>
        </w:rPr>
        <w:t>manjak</w:t>
      </w:r>
      <w:r w:rsidRPr="00727B9C">
        <w:rPr>
          <w:rFonts w:ascii="Calibri" w:hAnsi="Calibri" w:cs="Calibri"/>
        </w:rPr>
        <w:t xml:space="preserve"> prihoda </w:t>
      </w:r>
      <w:r w:rsidR="00F104B4" w:rsidRPr="00727B9C">
        <w:rPr>
          <w:rFonts w:ascii="Calibri" w:hAnsi="Calibri" w:cs="Calibri"/>
        </w:rPr>
        <w:t xml:space="preserve">od nefinancijske imovine </w:t>
      </w:r>
      <w:r w:rsidR="00977397" w:rsidRPr="00727B9C">
        <w:rPr>
          <w:rFonts w:ascii="Calibri" w:hAnsi="Calibri" w:cs="Calibri"/>
        </w:rPr>
        <w:t>iznos</w:t>
      </w:r>
      <w:r w:rsidR="00870839" w:rsidRPr="00727B9C">
        <w:rPr>
          <w:rFonts w:ascii="Calibri" w:hAnsi="Calibri" w:cs="Calibri"/>
        </w:rPr>
        <w:t>i</w:t>
      </w:r>
      <w:r w:rsidR="00977397" w:rsidRPr="00727B9C">
        <w:rPr>
          <w:rFonts w:ascii="Calibri" w:hAnsi="Calibri" w:cs="Calibri"/>
        </w:rPr>
        <w:t xml:space="preserve"> </w:t>
      </w:r>
      <w:r w:rsidR="00F84BCC" w:rsidRPr="00727B9C">
        <w:rPr>
          <w:rFonts w:ascii="Calibri" w:hAnsi="Calibri" w:cs="Calibri"/>
        </w:rPr>
        <w:t xml:space="preserve">13.461.910 </w:t>
      </w:r>
      <w:r w:rsidRPr="00727B9C">
        <w:rPr>
          <w:rFonts w:ascii="Calibri" w:hAnsi="Calibri" w:cs="Calibri"/>
        </w:rPr>
        <w:t>kn</w:t>
      </w:r>
      <w:r w:rsidR="00870839" w:rsidRPr="00727B9C">
        <w:rPr>
          <w:rFonts w:ascii="Calibri" w:hAnsi="Calibri" w:cs="Calibri"/>
        </w:rPr>
        <w:t xml:space="preserve"> </w:t>
      </w:r>
      <w:r w:rsidR="00F84BCC" w:rsidRPr="00727B9C">
        <w:rPr>
          <w:rFonts w:ascii="Calibri" w:hAnsi="Calibri" w:cs="Calibri"/>
        </w:rPr>
        <w:t>te preneseni višak prihoda od nefinancijske imovine koji iznosi 78.314 kn (AOP 403) rezultira ukupnim manjkom</w:t>
      </w:r>
      <w:r w:rsidR="000E4DAE" w:rsidRPr="00727B9C">
        <w:rPr>
          <w:rFonts w:ascii="Calibri" w:hAnsi="Calibri" w:cs="Calibri"/>
        </w:rPr>
        <w:t xml:space="preserve"> od nefinancijske imovine</w:t>
      </w:r>
      <w:r w:rsidR="00F84BCC" w:rsidRPr="00727B9C">
        <w:rPr>
          <w:rFonts w:ascii="Calibri" w:hAnsi="Calibri" w:cs="Calibri"/>
        </w:rPr>
        <w:t xml:space="preserve"> u tekućem razdoblju </w:t>
      </w:r>
      <w:r w:rsidR="000E4DAE" w:rsidRPr="00727B9C">
        <w:rPr>
          <w:rFonts w:ascii="Calibri" w:hAnsi="Calibri" w:cs="Calibri"/>
        </w:rPr>
        <w:t xml:space="preserve">od 13.383.596 kn. </w:t>
      </w:r>
    </w:p>
    <w:p w14:paraId="66938EFE" w14:textId="77777777" w:rsidR="00F84BCC" w:rsidRPr="00727B9C" w:rsidRDefault="00F84BCC" w:rsidP="00C402B1">
      <w:pPr>
        <w:pStyle w:val="NoSpacing"/>
        <w:jc w:val="both"/>
        <w:rPr>
          <w:rFonts w:ascii="Calibri" w:hAnsi="Calibri" w:cs="Calibri"/>
        </w:rPr>
      </w:pPr>
    </w:p>
    <w:p w14:paraId="2E91BB37" w14:textId="2F710A01" w:rsidR="00C402B1" w:rsidRPr="00727B9C" w:rsidRDefault="00C402B1" w:rsidP="00C402B1">
      <w:pPr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t>Bilješka br. 1</w:t>
      </w:r>
      <w:r w:rsidR="00F84BCC" w:rsidRPr="00727B9C">
        <w:rPr>
          <w:rFonts w:ascii="Segoe UI" w:hAnsi="Segoe UI" w:cs="Segoe UI"/>
          <w:b/>
          <w:sz w:val="20"/>
        </w:rPr>
        <w:t>6</w:t>
      </w:r>
      <w:r w:rsidRPr="00727B9C">
        <w:rPr>
          <w:rFonts w:ascii="Segoe UI" w:hAnsi="Segoe UI" w:cs="Segoe UI"/>
          <w:b/>
          <w:sz w:val="20"/>
        </w:rPr>
        <w:t xml:space="preserve"> – AOP </w:t>
      </w:r>
      <w:r w:rsidR="000E4DAE" w:rsidRPr="00727B9C">
        <w:rPr>
          <w:rFonts w:ascii="Segoe UI" w:hAnsi="Segoe UI" w:cs="Segoe UI"/>
          <w:b/>
          <w:sz w:val="20"/>
        </w:rPr>
        <w:t>413</w:t>
      </w:r>
    </w:p>
    <w:p w14:paraId="27B24888" w14:textId="77777777" w:rsidR="00C402B1" w:rsidRPr="00727B9C" w:rsidRDefault="00C402B1" w:rsidP="00D7078D">
      <w:pPr>
        <w:jc w:val="both"/>
        <w:rPr>
          <w:rFonts w:ascii="Segoe UI" w:hAnsi="Segoe UI" w:cs="Segoe UI"/>
          <w:b/>
          <w:sz w:val="20"/>
        </w:rPr>
      </w:pPr>
    </w:p>
    <w:p w14:paraId="4275A9EE" w14:textId="3E6F205C" w:rsidR="009614B5" w:rsidRPr="00727B9C" w:rsidRDefault="00FC35E7" w:rsidP="00D7078D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Ukupni p</w:t>
      </w:r>
      <w:r w:rsidR="00BB45CA" w:rsidRPr="00727B9C">
        <w:rPr>
          <w:rFonts w:ascii="Segoe UI" w:hAnsi="Segoe UI" w:cs="Segoe UI"/>
          <w:sz w:val="20"/>
        </w:rPr>
        <w:t>rimici od financijske imovine i zaduženja iznose</w:t>
      </w:r>
      <w:r w:rsidR="00586169" w:rsidRPr="00727B9C">
        <w:rPr>
          <w:rFonts w:ascii="Segoe UI" w:hAnsi="Segoe UI" w:cs="Segoe UI"/>
          <w:sz w:val="20"/>
        </w:rPr>
        <w:t xml:space="preserve"> </w:t>
      </w:r>
      <w:r w:rsidR="000E4DAE" w:rsidRPr="00727B9C">
        <w:rPr>
          <w:rFonts w:ascii="Segoe UI" w:hAnsi="Segoe UI" w:cs="Segoe UI"/>
          <w:sz w:val="20"/>
        </w:rPr>
        <w:t xml:space="preserve">14.710.794 </w:t>
      </w:r>
      <w:r w:rsidR="00BB45CA" w:rsidRPr="00727B9C">
        <w:rPr>
          <w:rFonts w:ascii="Segoe UI" w:hAnsi="Segoe UI" w:cs="Segoe UI"/>
          <w:sz w:val="20"/>
        </w:rPr>
        <w:t>kn,</w:t>
      </w:r>
      <w:r w:rsidR="001E441D" w:rsidRPr="00727B9C">
        <w:rPr>
          <w:rFonts w:ascii="Segoe UI" w:hAnsi="Segoe UI" w:cs="Segoe UI"/>
          <w:sz w:val="20"/>
        </w:rPr>
        <w:t xml:space="preserve"> </w:t>
      </w:r>
      <w:r w:rsidR="000E4DAE" w:rsidRPr="00727B9C">
        <w:rPr>
          <w:rFonts w:ascii="Segoe UI" w:hAnsi="Segoe UI" w:cs="Segoe UI"/>
          <w:sz w:val="20"/>
        </w:rPr>
        <w:t xml:space="preserve">i </w:t>
      </w:r>
      <w:r w:rsidR="00CA54FA" w:rsidRPr="00727B9C">
        <w:rPr>
          <w:rFonts w:ascii="Segoe UI" w:hAnsi="Segoe UI" w:cs="Segoe UI"/>
          <w:sz w:val="20"/>
        </w:rPr>
        <w:t>bilježe</w:t>
      </w:r>
      <w:r w:rsidR="000E4DAE" w:rsidRPr="00727B9C">
        <w:rPr>
          <w:rFonts w:ascii="Segoe UI" w:hAnsi="Segoe UI" w:cs="Segoe UI"/>
          <w:sz w:val="20"/>
        </w:rPr>
        <w:t xml:space="preserve"> porast</w:t>
      </w:r>
      <w:r w:rsidR="00CA54FA" w:rsidRPr="00727B9C">
        <w:rPr>
          <w:rFonts w:ascii="Segoe UI" w:hAnsi="Segoe UI" w:cs="Segoe UI"/>
          <w:sz w:val="20"/>
        </w:rPr>
        <w:t xml:space="preserve"> od </w:t>
      </w:r>
      <w:r w:rsidR="000E4DAE" w:rsidRPr="00727B9C">
        <w:rPr>
          <w:rFonts w:ascii="Segoe UI" w:hAnsi="Segoe UI" w:cs="Segoe UI"/>
          <w:sz w:val="20"/>
        </w:rPr>
        <w:t xml:space="preserve">288 </w:t>
      </w:r>
      <w:r w:rsidR="00CA54FA" w:rsidRPr="00727B9C">
        <w:rPr>
          <w:rFonts w:ascii="Segoe UI" w:hAnsi="Segoe UI" w:cs="Segoe UI"/>
          <w:sz w:val="20"/>
        </w:rPr>
        <w:t>% u odnosu na pre</w:t>
      </w:r>
      <w:r w:rsidR="0007141F" w:rsidRPr="00727B9C">
        <w:rPr>
          <w:rFonts w:ascii="Segoe UI" w:hAnsi="Segoe UI" w:cs="Segoe UI"/>
          <w:sz w:val="20"/>
        </w:rPr>
        <w:t>t</w:t>
      </w:r>
      <w:r w:rsidR="00CA54FA" w:rsidRPr="00727B9C">
        <w:rPr>
          <w:rFonts w:ascii="Segoe UI" w:hAnsi="Segoe UI" w:cs="Segoe UI"/>
          <w:sz w:val="20"/>
        </w:rPr>
        <w:t>hodnu godinu</w:t>
      </w:r>
      <w:r w:rsidR="00CA04FB" w:rsidRPr="00727B9C">
        <w:rPr>
          <w:rFonts w:ascii="Segoe UI" w:hAnsi="Segoe UI" w:cs="Segoe UI"/>
          <w:sz w:val="20"/>
        </w:rPr>
        <w:t>. Oni uključuju</w:t>
      </w:r>
      <w:r w:rsidR="00BB45CA" w:rsidRPr="00727B9C">
        <w:rPr>
          <w:rFonts w:ascii="Segoe UI" w:hAnsi="Segoe UI" w:cs="Segoe UI"/>
          <w:sz w:val="20"/>
        </w:rPr>
        <w:t xml:space="preserve"> primitke (povrate) glavnica zajmova danih građanima (fizičkim osobama) kroz tzv.</w:t>
      </w:r>
      <w:r w:rsidR="00586169" w:rsidRPr="00727B9C">
        <w:rPr>
          <w:rFonts w:ascii="Segoe UI" w:hAnsi="Segoe UI" w:cs="Segoe UI"/>
          <w:sz w:val="20"/>
        </w:rPr>
        <w:t xml:space="preserve"> I</w:t>
      </w:r>
      <w:r w:rsidR="00BB1801" w:rsidRPr="00727B9C">
        <w:rPr>
          <w:rFonts w:ascii="Segoe UI" w:hAnsi="Segoe UI" w:cs="Segoe UI"/>
          <w:sz w:val="20"/>
        </w:rPr>
        <w:t>II</w:t>
      </w:r>
      <w:r w:rsidR="00BB45CA" w:rsidRPr="00727B9C">
        <w:rPr>
          <w:rFonts w:ascii="Segoe UI" w:hAnsi="Segoe UI" w:cs="Segoe UI"/>
          <w:sz w:val="20"/>
        </w:rPr>
        <w:t xml:space="preserve">. </w:t>
      </w:r>
      <w:r w:rsidR="00E74C9D" w:rsidRPr="00727B9C">
        <w:rPr>
          <w:rFonts w:ascii="Segoe UI" w:hAnsi="Segoe UI" w:cs="Segoe UI"/>
          <w:sz w:val="20"/>
        </w:rPr>
        <w:t>o</w:t>
      </w:r>
      <w:r w:rsidR="0007141F" w:rsidRPr="00727B9C">
        <w:rPr>
          <w:rFonts w:ascii="Segoe UI" w:hAnsi="Segoe UI" w:cs="Segoe UI"/>
          <w:sz w:val="20"/>
        </w:rPr>
        <w:t xml:space="preserve">brok </w:t>
      </w:r>
      <w:r w:rsidR="000E4DAE" w:rsidRPr="00727B9C">
        <w:rPr>
          <w:rFonts w:ascii="Segoe UI" w:hAnsi="Segoe UI" w:cs="Segoe UI"/>
          <w:sz w:val="20"/>
        </w:rPr>
        <w:t xml:space="preserve">4.377.334 </w:t>
      </w:r>
      <w:r w:rsidR="00BB45CA" w:rsidRPr="00727B9C">
        <w:rPr>
          <w:rFonts w:ascii="Segoe UI" w:hAnsi="Segoe UI" w:cs="Segoe UI"/>
          <w:sz w:val="20"/>
        </w:rPr>
        <w:t>kn</w:t>
      </w:r>
      <w:r w:rsidR="0007141F" w:rsidRPr="00727B9C">
        <w:rPr>
          <w:rFonts w:ascii="Segoe UI" w:hAnsi="Segoe UI" w:cs="Segoe UI"/>
          <w:sz w:val="20"/>
        </w:rPr>
        <w:t xml:space="preserve"> (AOP 4</w:t>
      </w:r>
      <w:r w:rsidR="000E4DAE" w:rsidRPr="00727B9C">
        <w:rPr>
          <w:rFonts w:ascii="Segoe UI" w:hAnsi="Segoe UI" w:cs="Segoe UI"/>
          <w:sz w:val="20"/>
        </w:rPr>
        <w:t>21</w:t>
      </w:r>
      <w:r w:rsidR="0007141F" w:rsidRPr="00727B9C">
        <w:rPr>
          <w:rFonts w:ascii="Segoe UI" w:hAnsi="Segoe UI" w:cs="Segoe UI"/>
          <w:sz w:val="20"/>
        </w:rPr>
        <w:t>)</w:t>
      </w:r>
      <w:r w:rsidR="00BB45CA" w:rsidRPr="00727B9C">
        <w:rPr>
          <w:rFonts w:ascii="Segoe UI" w:hAnsi="Segoe UI" w:cs="Segoe UI"/>
          <w:sz w:val="20"/>
        </w:rPr>
        <w:t xml:space="preserve"> i povrat zajmova danih gradskim proračunima</w:t>
      </w:r>
      <w:r w:rsidR="009E0F60" w:rsidRPr="00727B9C">
        <w:rPr>
          <w:rFonts w:ascii="Segoe UI" w:hAnsi="Segoe UI" w:cs="Segoe UI"/>
          <w:sz w:val="20"/>
        </w:rPr>
        <w:t xml:space="preserve"> -</w:t>
      </w:r>
      <w:r w:rsidR="00BB45CA" w:rsidRPr="00727B9C">
        <w:rPr>
          <w:rFonts w:ascii="Segoe UI" w:hAnsi="Segoe UI" w:cs="Segoe UI"/>
          <w:sz w:val="20"/>
        </w:rPr>
        <w:t xml:space="preserve"> Gradu Rijeci vezano za obročnu otplatu kupljenih nekretnina iz projekta POS Ruj</w:t>
      </w:r>
      <w:r w:rsidR="00692857" w:rsidRPr="00727B9C">
        <w:rPr>
          <w:rFonts w:ascii="Segoe UI" w:hAnsi="Segoe UI" w:cs="Segoe UI"/>
          <w:sz w:val="20"/>
        </w:rPr>
        <w:t>e</w:t>
      </w:r>
      <w:r w:rsidR="00BB45CA" w:rsidRPr="00727B9C">
        <w:rPr>
          <w:rFonts w:ascii="Segoe UI" w:hAnsi="Segoe UI" w:cs="Segoe UI"/>
          <w:sz w:val="20"/>
        </w:rPr>
        <w:t>vica I. faza (</w:t>
      </w:r>
      <w:r w:rsidR="00CA54FA" w:rsidRPr="00727B9C">
        <w:rPr>
          <w:rFonts w:ascii="Segoe UI" w:hAnsi="Segoe UI" w:cs="Segoe UI"/>
          <w:sz w:val="20"/>
        </w:rPr>
        <w:t>AOP 44</w:t>
      </w:r>
      <w:r w:rsidRPr="00727B9C">
        <w:rPr>
          <w:rFonts w:ascii="Segoe UI" w:hAnsi="Segoe UI" w:cs="Segoe UI"/>
          <w:sz w:val="20"/>
        </w:rPr>
        <w:t>3</w:t>
      </w:r>
      <w:r w:rsidR="00CA54FA" w:rsidRPr="00727B9C">
        <w:rPr>
          <w:rFonts w:ascii="Segoe UI" w:hAnsi="Segoe UI" w:cs="Segoe UI"/>
          <w:sz w:val="20"/>
        </w:rPr>
        <w:t xml:space="preserve">) u iznosu od </w:t>
      </w:r>
      <w:r w:rsidRPr="00727B9C">
        <w:rPr>
          <w:rFonts w:ascii="Segoe UI" w:hAnsi="Segoe UI" w:cs="Segoe UI"/>
          <w:sz w:val="20"/>
        </w:rPr>
        <w:t xml:space="preserve">1.517.828 </w:t>
      </w:r>
      <w:r w:rsidR="00CA54FA" w:rsidRPr="00727B9C">
        <w:rPr>
          <w:rFonts w:ascii="Segoe UI" w:hAnsi="Segoe UI" w:cs="Segoe UI"/>
          <w:sz w:val="20"/>
        </w:rPr>
        <w:t>kn</w:t>
      </w:r>
      <w:r w:rsidRPr="00727B9C">
        <w:rPr>
          <w:rFonts w:ascii="Segoe UI" w:hAnsi="Segoe UI" w:cs="Segoe UI"/>
          <w:sz w:val="20"/>
        </w:rPr>
        <w:t xml:space="preserve">, koji su u skladu s dinamikom provedbe dosadašnjih projekata. Porast primitaka od financijske imovine je rezultat početka realizacije novog projekta </w:t>
      </w:r>
      <w:r w:rsidR="00CA04FB" w:rsidRPr="00727B9C">
        <w:rPr>
          <w:rFonts w:ascii="Segoe UI" w:hAnsi="Segoe UI" w:cs="Segoe UI"/>
          <w:sz w:val="20"/>
        </w:rPr>
        <w:t>poticajne stanogradnje Martinkovac</w:t>
      </w:r>
      <w:r w:rsidR="001C4BB8" w:rsidRPr="00727B9C">
        <w:rPr>
          <w:rFonts w:ascii="Segoe UI" w:hAnsi="Segoe UI" w:cs="Segoe UI"/>
          <w:sz w:val="20"/>
        </w:rPr>
        <w:t xml:space="preserve"> </w:t>
      </w:r>
      <w:r w:rsidR="00CA04FB" w:rsidRPr="00727B9C">
        <w:rPr>
          <w:rFonts w:ascii="Segoe UI" w:hAnsi="Segoe UI" w:cs="Segoe UI"/>
          <w:sz w:val="20"/>
        </w:rPr>
        <w:t>I faza</w:t>
      </w:r>
      <w:r w:rsidR="001C4BB8" w:rsidRPr="00727B9C">
        <w:rPr>
          <w:rFonts w:ascii="Segoe UI" w:hAnsi="Segoe UI" w:cs="Segoe UI"/>
          <w:sz w:val="20"/>
        </w:rPr>
        <w:t>,</w:t>
      </w:r>
      <w:r w:rsidR="00CA04FB" w:rsidRPr="00727B9C">
        <w:rPr>
          <w:rFonts w:ascii="Segoe UI" w:hAnsi="Segoe UI" w:cs="Segoe UI"/>
          <w:sz w:val="20"/>
        </w:rPr>
        <w:t xml:space="preserve"> primljenih zajmova od Agencije za </w:t>
      </w:r>
      <w:r w:rsidR="001C4BB8" w:rsidRPr="00727B9C">
        <w:rPr>
          <w:rFonts w:ascii="Segoe UI" w:hAnsi="Segoe UI" w:cs="Segoe UI"/>
          <w:sz w:val="20"/>
        </w:rPr>
        <w:t xml:space="preserve">pravni </w:t>
      </w:r>
      <w:r w:rsidR="00CA04FB" w:rsidRPr="00727B9C">
        <w:rPr>
          <w:rFonts w:ascii="Segoe UI" w:hAnsi="Segoe UI" w:cs="Segoe UI"/>
          <w:sz w:val="20"/>
        </w:rPr>
        <w:t>promet i poslovanje nekretninama u iznosu 8.726.306 kn (AOP 501)</w:t>
      </w:r>
      <w:r w:rsidR="001C4BB8" w:rsidRPr="00727B9C">
        <w:rPr>
          <w:rFonts w:ascii="Segoe UI" w:hAnsi="Segoe UI" w:cs="Segoe UI"/>
          <w:sz w:val="20"/>
        </w:rPr>
        <w:t xml:space="preserve"> za projektiranje i građevinske radove</w:t>
      </w:r>
      <w:r w:rsidR="00CA04FB" w:rsidRPr="00727B9C">
        <w:rPr>
          <w:rFonts w:ascii="Segoe UI" w:hAnsi="Segoe UI" w:cs="Segoe UI"/>
          <w:sz w:val="20"/>
        </w:rPr>
        <w:t xml:space="preserve"> i zajmova od </w:t>
      </w:r>
      <w:r w:rsidR="001C4BB8" w:rsidRPr="00727B9C">
        <w:rPr>
          <w:rFonts w:ascii="Segoe UI" w:hAnsi="Segoe UI" w:cs="Segoe UI"/>
          <w:sz w:val="20"/>
        </w:rPr>
        <w:t>Grada Rijeke</w:t>
      </w:r>
      <w:r w:rsidR="00CA04FB" w:rsidRPr="00727B9C">
        <w:rPr>
          <w:rFonts w:ascii="Segoe UI" w:hAnsi="Segoe UI" w:cs="Segoe UI"/>
          <w:sz w:val="20"/>
        </w:rPr>
        <w:t xml:space="preserve"> od 89.326 kn (AOP 503)</w:t>
      </w:r>
      <w:r w:rsidR="001C4BB8" w:rsidRPr="00727B9C">
        <w:rPr>
          <w:rFonts w:ascii="Segoe UI" w:hAnsi="Segoe UI" w:cs="Segoe UI"/>
          <w:sz w:val="20"/>
        </w:rPr>
        <w:t xml:space="preserve"> za financiranje vodnog priključka i priključka na </w:t>
      </w:r>
      <w:r w:rsidR="006601DF" w:rsidRPr="006601DF">
        <w:rPr>
          <w:rFonts w:ascii="Segoe UI" w:hAnsi="Segoe UI" w:cs="Segoe UI"/>
          <w:sz w:val="20"/>
        </w:rPr>
        <w:t>elektroenergetsku</w:t>
      </w:r>
      <w:r w:rsidR="001C4BB8" w:rsidRPr="00727B9C">
        <w:rPr>
          <w:rFonts w:ascii="Segoe UI" w:hAnsi="Segoe UI" w:cs="Segoe UI"/>
          <w:sz w:val="20"/>
        </w:rPr>
        <w:t xml:space="preserve"> mrežu</w:t>
      </w:r>
      <w:r w:rsidR="00CA04FB" w:rsidRPr="00727B9C">
        <w:rPr>
          <w:rFonts w:ascii="Segoe UI" w:hAnsi="Segoe UI" w:cs="Segoe UI"/>
          <w:sz w:val="20"/>
        </w:rPr>
        <w:t>.</w:t>
      </w:r>
    </w:p>
    <w:p w14:paraId="3704ED6C" w14:textId="77777777" w:rsidR="009614B5" w:rsidRPr="00727B9C" w:rsidRDefault="009614B5" w:rsidP="00D7078D">
      <w:pPr>
        <w:jc w:val="both"/>
        <w:rPr>
          <w:rFonts w:ascii="Segoe UI" w:hAnsi="Segoe UI" w:cs="Segoe UI"/>
          <w:sz w:val="20"/>
        </w:rPr>
      </w:pPr>
    </w:p>
    <w:p w14:paraId="53151988" w14:textId="43123ADA" w:rsidR="009614B5" w:rsidRPr="00727B9C" w:rsidRDefault="009614B5" w:rsidP="00D7078D">
      <w:pPr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t>Bilješka br. 1</w:t>
      </w:r>
      <w:r w:rsidR="00F84BCC" w:rsidRPr="00727B9C">
        <w:rPr>
          <w:rFonts w:ascii="Segoe UI" w:hAnsi="Segoe UI" w:cs="Segoe UI"/>
          <w:b/>
          <w:sz w:val="20"/>
        </w:rPr>
        <w:t>7</w:t>
      </w:r>
      <w:r w:rsidRPr="00727B9C">
        <w:rPr>
          <w:rFonts w:ascii="Segoe UI" w:hAnsi="Segoe UI" w:cs="Segoe UI"/>
          <w:b/>
          <w:sz w:val="20"/>
        </w:rPr>
        <w:t xml:space="preserve"> – AOP 5</w:t>
      </w:r>
      <w:r w:rsidR="001C4BB8" w:rsidRPr="00727B9C">
        <w:rPr>
          <w:rFonts w:ascii="Segoe UI" w:hAnsi="Segoe UI" w:cs="Segoe UI"/>
          <w:b/>
          <w:sz w:val="20"/>
        </w:rPr>
        <w:t>21</w:t>
      </w:r>
    </w:p>
    <w:p w14:paraId="6B815351" w14:textId="77777777" w:rsidR="00E37FBB" w:rsidRPr="00727B9C" w:rsidRDefault="00E37FBB" w:rsidP="00D7078D">
      <w:pPr>
        <w:jc w:val="both"/>
        <w:rPr>
          <w:rFonts w:ascii="Segoe UI" w:hAnsi="Segoe UI" w:cs="Segoe UI"/>
          <w:b/>
          <w:sz w:val="20"/>
        </w:rPr>
      </w:pPr>
    </w:p>
    <w:p w14:paraId="5B662D41" w14:textId="479CFB0D" w:rsidR="001758F1" w:rsidRPr="00727B9C" w:rsidRDefault="009614B5" w:rsidP="00D7078D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Izdaci za financijsku imovinu i otplate zajmova iznose </w:t>
      </w:r>
      <w:r w:rsidR="001C4BB8" w:rsidRPr="00727B9C">
        <w:rPr>
          <w:rFonts w:ascii="Segoe UI" w:hAnsi="Segoe UI" w:cs="Segoe UI"/>
          <w:sz w:val="20"/>
        </w:rPr>
        <w:t>5.982.898</w:t>
      </w:r>
      <w:r w:rsidRPr="00727B9C">
        <w:rPr>
          <w:rFonts w:ascii="Segoe UI" w:hAnsi="Segoe UI" w:cs="Segoe UI"/>
          <w:sz w:val="20"/>
        </w:rPr>
        <w:t>kn,</w:t>
      </w:r>
      <w:r w:rsidR="001E441D" w:rsidRPr="00727B9C">
        <w:rPr>
          <w:rFonts w:ascii="Segoe UI" w:hAnsi="Segoe UI" w:cs="Segoe UI"/>
          <w:sz w:val="20"/>
        </w:rPr>
        <w:t xml:space="preserve"> bilježe </w:t>
      </w:r>
      <w:r w:rsidR="001C4BB8" w:rsidRPr="00727B9C">
        <w:rPr>
          <w:rFonts w:ascii="Segoe UI" w:hAnsi="Segoe UI" w:cs="Segoe UI"/>
          <w:sz w:val="20"/>
        </w:rPr>
        <w:t>porast</w:t>
      </w:r>
      <w:r w:rsidR="001E441D" w:rsidRPr="00727B9C">
        <w:rPr>
          <w:rFonts w:ascii="Segoe UI" w:hAnsi="Segoe UI" w:cs="Segoe UI"/>
          <w:sz w:val="20"/>
        </w:rPr>
        <w:t xml:space="preserve"> od 5</w:t>
      </w:r>
      <w:r w:rsidR="00075241" w:rsidRPr="00727B9C">
        <w:rPr>
          <w:rFonts w:ascii="Segoe UI" w:hAnsi="Segoe UI" w:cs="Segoe UI"/>
          <w:sz w:val="20"/>
        </w:rPr>
        <w:t>0</w:t>
      </w:r>
      <w:r w:rsidR="001E441D" w:rsidRPr="00727B9C">
        <w:rPr>
          <w:rFonts w:ascii="Segoe UI" w:hAnsi="Segoe UI" w:cs="Segoe UI"/>
          <w:sz w:val="20"/>
        </w:rPr>
        <w:t>,</w:t>
      </w:r>
      <w:r w:rsidR="00075241" w:rsidRPr="00727B9C">
        <w:rPr>
          <w:rFonts w:ascii="Segoe UI" w:hAnsi="Segoe UI" w:cs="Segoe UI"/>
          <w:sz w:val="20"/>
        </w:rPr>
        <w:t>4</w:t>
      </w:r>
      <w:r w:rsidR="001E441D" w:rsidRPr="00727B9C">
        <w:rPr>
          <w:rFonts w:ascii="Segoe UI" w:hAnsi="Segoe UI" w:cs="Segoe UI"/>
          <w:sz w:val="20"/>
        </w:rPr>
        <w:t>%</w:t>
      </w:r>
      <w:r w:rsidR="0007141F" w:rsidRPr="00727B9C">
        <w:rPr>
          <w:rFonts w:ascii="Segoe UI" w:hAnsi="Segoe UI" w:cs="Segoe UI"/>
          <w:sz w:val="20"/>
        </w:rPr>
        <w:t>,</w:t>
      </w:r>
      <w:r w:rsidRPr="00727B9C">
        <w:rPr>
          <w:rFonts w:ascii="Segoe UI" w:hAnsi="Segoe UI" w:cs="Segoe UI"/>
          <w:sz w:val="20"/>
        </w:rPr>
        <w:t xml:space="preserve"> </w:t>
      </w:r>
      <w:r w:rsidR="0007141F" w:rsidRPr="00727B9C">
        <w:rPr>
          <w:rFonts w:ascii="Segoe UI" w:hAnsi="Segoe UI" w:cs="Segoe UI"/>
          <w:sz w:val="20"/>
        </w:rPr>
        <w:t>a obuhvać</w:t>
      </w:r>
      <w:r w:rsidR="00D25398" w:rsidRPr="00727B9C">
        <w:rPr>
          <w:rFonts w:ascii="Segoe UI" w:hAnsi="Segoe UI" w:cs="Segoe UI"/>
          <w:sz w:val="20"/>
        </w:rPr>
        <w:t xml:space="preserve">aju </w:t>
      </w:r>
      <w:r w:rsidR="00D914F8" w:rsidRPr="00727B9C">
        <w:rPr>
          <w:rFonts w:ascii="Segoe UI" w:hAnsi="Segoe UI" w:cs="Segoe UI"/>
          <w:sz w:val="20"/>
        </w:rPr>
        <w:t xml:space="preserve">otplatu glavnica primljenih zajmova od državnog proračuna </w:t>
      </w:r>
      <w:r w:rsidR="001E441D" w:rsidRPr="00727B9C">
        <w:rPr>
          <w:rFonts w:ascii="Segoe UI" w:hAnsi="Segoe UI" w:cs="Segoe UI"/>
          <w:sz w:val="20"/>
        </w:rPr>
        <w:t>(AOP 6</w:t>
      </w:r>
      <w:r w:rsidR="00075241" w:rsidRPr="00727B9C">
        <w:rPr>
          <w:rFonts w:ascii="Segoe UI" w:hAnsi="Segoe UI" w:cs="Segoe UI"/>
          <w:sz w:val="20"/>
        </w:rPr>
        <w:t>11</w:t>
      </w:r>
      <w:r w:rsidR="001E441D" w:rsidRPr="00727B9C">
        <w:rPr>
          <w:rFonts w:ascii="Segoe UI" w:hAnsi="Segoe UI" w:cs="Segoe UI"/>
          <w:sz w:val="20"/>
        </w:rPr>
        <w:t xml:space="preserve">) </w:t>
      </w:r>
      <w:r w:rsidR="00075241" w:rsidRPr="00727B9C">
        <w:rPr>
          <w:rFonts w:ascii="Segoe UI" w:hAnsi="Segoe UI" w:cs="Segoe UI"/>
          <w:sz w:val="20"/>
        </w:rPr>
        <w:t xml:space="preserve">4.156.256 </w:t>
      </w:r>
      <w:r w:rsidR="00D914F8" w:rsidRPr="00727B9C">
        <w:rPr>
          <w:rFonts w:ascii="Segoe UI" w:hAnsi="Segoe UI" w:cs="Segoe UI"/>
          <w:sz w:val="20"/>
        </w:rPr>
        <w:t xml:space="preserve">kn i </w:t>
      </w:r>
      <w:r w:rsidR="005F5852" w:rsidRPr="00727B9C">
        <w:rPr>
          <w:rFonts w:ascii="Segoe UI" w:hAnsi="Segoe UI" w:cs="Segoe UI"/>
          <w:sz w:val="20"/>
        </w:rPr>
        <w:t xml:space="preserve">gradskog </w:t>
      </w:r>
      <w:r w:rsidR="0007141F" w:rsidRPr="00727B9C">
        <w:rPr>
          <w:rFonts w:ascii="Segoe UI" w:hAnsi="Segoe UI" w:cs="Segoe UI"/>
          <w:sz w:val="20"/>
        </w:rPr>
        <w:t>proračuna</w:t>
      </w:r>
      <w:r w:rsidR="001E441D" w:rsidRPr="00727B9C">
        <w:rPr>
          <w:rFonts w:ascii="Segoe UI" w:hAnsi="Segoe UI" w:cs="Segoe UI"/>
          <w:sz w:val="20"/>
        </w:rPr>
        <w:t xml:space="preserve"> </w:t>
      </w:r>
      <w:r w:rsidR="00075241" w:rsidRPr="00727B9C">
        <w:rPr>
          <w:rFonts w:ascii="Segoe UI" w:hAnsi="Segoe UI" w:cs="Segoe UI"/>
          <w:sz w:val="20"/>
        </w:rPr>
        <w:t xml:space="preserve">1.826.642 </w:t>
      </w:r>
      <w:r w:rsidR="00D914F8" w:rsidRPr="00727B9C">
        <w:rPr>
          <w:rFonts w:ascii="Segoe UI" w:hAnsi="Segoe UI" w:cs="Segoe UI"/>
          <w:sz w:val="20"/>
        </w:rPr>
        <w:t>kn</w:t>
      </w:r>
      <w:r w:rsidR="0007141F" w:rsidRPr="00727B9C">
        <w:rPr>
          <w:rFonts w:ascii="Segoe UI" w:hAnsi="Segoe UI" w:cs="Segoe UI"/>
          <w:sz w:val="20"/>
        </w:rPr>
        <w:t xml:space="preserve"> (AOP 61</w:t>
      </w:r>
      <w:r w:rsidR="00075241" w:rsidRPr="00727B9C">
        <w:rPr>
          <w:rFonts w:ascii="Segoe UI" w:hAnsi="Segoe UI" w:cs="Segoe UI"/>
          <w:sz w:val="20"/>
        </w:rPr>
        <w:t>3</w:t>
      </w:r>
      <w:r w:rsidR="0007141F" w:rsidRPr="00727B9C">
        <w:rPr>
          <w:rFonts w:ascii="Segoe UI" w:hAnsi="Segoe UI" w:cs="Segoe UI"/>
          <w:sz w:val="20"/>
        </w:rPr>
        <w:t>)</w:t>
      </w:r>
      <w:r w:rsidR="00D914F8" w:rsidRPr="00727B9C">
        <w:rPr>
          <w:rFonts w:ascii="Segoe UI" w:hAnsi="Segoe UI" w:cs="Segoe UI"/>
          <w:sz w:val="20"/>
        </w:rPr>
        <w:t xml:space="preserve"> </w:t>
      </w:r>
      <w:r w:rsidR="005F5852" w:rsidRPr="00727B9C">
        <w:rPr>
          <w:rFonts w:ascii="Segoe UI" w:hAnsi="Segoe UI" w:cs="Segoe UI"/>
          <w:sz w:val="20"/>
        </w:rPr>
        <w:t xml:space="preserve">za plasirana javna sredstva (tzv. </w:t>
      </w:r>
      <w:r w:rsidR="00E62726" w:rsidRPr="00727B9C">
        <w:rPr>
          <w:rFonts w:ascii="Segoe UI" w:hAnsi="Segoe UI" w:cs="Segoe UI"/>
          <w:sz w:val="20"/>
        </w:rPr>
        <w:t>III</w:t>
      </w:r>
      <w:r w:rsidR="005F5852" w:rsidRPr="00727B9C">
        <w:rPr>
          <w:rFonts w:ascii="Segoe UI" w:hAnsi="Segoe UI" w:cs="Segoe UI"/>
          <w:sz w:val="20"/>
        </w:rPr>
        <w:t>. obrok)</w:t>
      </w:r>
      <w:r w:rsidR="00273901" w:rsidRPr="00727B9C">
        <w:rPr>
          <w:rFonts w:ascii="Segoe UI" w:hAnsi="Segoe UI" w:cs="Segoe UI"/>
          <w:sz w:val="20"/>
        </w:rPr>
        <w:t xml:space="preserve"> iz projekta POS Ruj</w:t>
      </w:r>
      <w:r w:rsidR="00303634" w:rsidRPr="00727B9C">
        <w:rPr>
          <w:rFonts w:ascii="Segoe UI" w:hAnsi="Segoe UI" w:cs="Segoe UI"/>
          <w:sz w:val="20"/>
        </w:rPr>
        <w:t>e</w:t>
      </w:r>
      <w:r w:rsidR="00273901" w:rsidRPr="00727B9C">
        <w:rPr>
          <w:rFonts w:ascii="Segoe UI" w:hAnsi="Segoe UI" w:cs="Segoe UI"/>
          <w:sz w:val="20"/>
        </w:rPr>
        <w:t>vica II. faza, POS Donja Drenova i POS Hostov breg I. faza</w:t>
      </w:r>
      <w:r w:rsidR="00303634" w:rsidRPr="00727B9C">
        <w:rPr>
          <w:rFonts w:ascii="Segoe UI" w:hAnsi="Segoe UI" w:cs="Segoe UI"/>
          <w:sz w:val="20"/>
        </w:rPr>
        <w:t xml:space="preserve"> -</w:t>
      </w:r>
      <w:r w:rsidR="005F5852" w:rsidRPr="00727B9C">
        <w:rPr>
          <w:rFonts w:ascii="Segoe UI" w:hAnsi="Segoe UI" w:cs="Segoe UI"/>
          <w:sz w:val="20"/>
        </w:rPr>
        <w:t xml:space="preserve"> a koja se </w:t>
      </w:r>
      <w:r w:rsidR="00431FEC" w:rsidRPr="00727B9C">
        <w:rPr>
          <w:rFonts w:ascii="Segoe UI" w:hAnsi="Segoe UI" w:cs="Segoe UI"/>
          <w:sz w:val="20"/>
        </w:rPr>
        <w:t xml:space="preserve">po naplati od kupaca </w:t>
      </w:r>
      <w:r w:rsidR="005F5852" w:rsidRPr="00727B9C">
        <w:rPr>
          <w:rFonts w:ascii="Segoe UI" w:hAnsi="Segoe UI" w:cs="Segoe UI"/>
          <w:sz w:val="20"/>
        </w:rPr>
        <w:t>vraćaju Agenciji za pravni promet i posredovanje nekretninama i Gradu Rijeci</w:t>
      </w:r>
      <w:r w:rsidR="00431FEC" w:rsidRPr="00727B9C">
        <w:rPr>
          <w:rFonts w:ascii="Segoe UI" w:hAnsi="Segoe UI" w:cs="Segoe UI"/>
          <w:sz w:val="20"/>
        </w:rPr>
        <w:t>.</w:t>
      </w:r>
      <w:r w:rsidR="00075241" w:rsidRPr="00727B9C">
        <w:rPr>
          <w:rFonts w:ascii="Segoe UI" w:hAnsi="Segoe UI" w:cs="Segoe UI"/>
          <w:sz w:val="20"/>
        </w:rPr>
        <w:t xml:space="preserve"> Zabilježeni porast posljedica je povećanja prijevremenih otplata kupaca u 2021. godini.</w:t>
      </w:r>
    </w:p>
    <w:p w14:paraId="7999134C" w14:textId="1FE4B096" w:rsidR="001542A1" w:rsidRPr="00727B9C" w:rsidRDefault="001542A1" w:rsidP="00D7078D">
      <w:pPr>
        <w:jc w:val="both"/>
        <w:rPr>
          <w:rFonts w:ascii="Segoe UI" w:hAnsi="Segoe UI" w:cs="Segoe UI"/>
          <w:b/>
          <w:sz w:val="20"/>
        </w:rPr>
      </w:pPr>
    </w:p>
    <w:p w14:paraId="69C44893" w14:textId="77777777" w:rsidR="00474A7E" w:rsidRPr="00727B9C" w:rsidRDefault="00474A7E" w:rsidP="00CA54FA">
      <w:pPr>
        <w:jc w:val="both"/>
        <w:rPr>
          <w:rFonts w:ascii="Segoe UI" w:hAnsi="Segoe UI" w:cs="Segoe UI"/>
          <w:b/>
          <w:sz w:val="20"/>
        </w:rPr>
      </w:pPr>
    </w:p>
    <w:p w14:paraId="5A5A9353" w14:textId="31A5BEA7" w:rsidR="00CA54FA" w:rsidRPr="00727B9C" w:rsidRDefault="00CA54FA" w:rsidP="00CA54FA">
      <w:pPr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t xml:space="preserve">Bilješka br. </w:t>
      </w:r>
      <w:r w:rsidR="00DA06AD" w:rsidRPr="00727B9C">
        <w:rPr>
          <w:rFonts w:ascii="Segoe UI" w:hAnsi="Segoe UI" w:cs="Segoe UI"/>
          <w:b/>
          <w:sz w:val="20"/>
        </w:rPr>
        <w:t>1</w:t>
      </w:r>
      <w:r w:rsidR="00075241" w:rsidRPr="00727B9C">
        <w:rPr>
          <w:rFonts w:ascii="Segoe UI" w:hAnsi="Segoe UI" w:cs="Segoe UI"/>
          <w:b/>
          <w:sz w:val="20"/>
        </w:rPr>
        <w:t>8</w:t>
      </w:r>
      <w:r w:rsidRPr="00727B9C">
        <w:rPr>
          <w:rFonts w:ascii="Segoe UI" w:hAnsi="Segoe UI" w:cs="Segoe UI"/>
          <w:b/>
          <w:sz w:val="20"/>
        </w:rPr>
        <w:t xml:space="preserve"> – AOP </w:t>
      </w:r>
      <w:r w:rsidR="00916700" w:rsidRPr="00727B9C">
        <w:rPr>
          <w:rFonts w:ascii="Segoe UI" w:hAnsi="Segoe UI" w:cs="Segoe UI"/>
          <w:b/>
          <w:sz w:val="20"/>
        </w:rPr>
        <w:t>62</w:t>
      </w:r>
      <w:r w:rsidR="00075241" w:rsidRPr="00727B9C">
        <w:rPr>
          <w:rFonts w:ascii="Segoe UI" w:hAnsi="Segoe UI" w:cs="Segoe UI"/>
          <w:b/>
          <w:sz w:val="20"/>
        </w:rPr>
        <w:t>8</w:t>
      </w:r>
    </w:p>
    <w:p w14:paraId="16CE889A" w14:textId="77777777" w:rsidR="001E441D" w:rsidRPr="00727B9C" w:rsidRDefault="001E441D" w:rsidP="00CA54FA">
      <w:pPr>
        <w:jc w:val="both"/>
        <w:rPr>
          <w:rFonts w:ascii="Segoe UI" w:hAnsi="Segoe UI" w:cs="Segoe UI"/>
          <w:b/>
          <w:sz w:val="20"/>
        </w:rPr>
      </w:pPr>
    </w:p>
    <w:p w14:paraId="1A05D546" w14:textId="6F917703" w:rsidR="00CA54FA" w:rsidRPr="00727B9C" w:rsidRDefault="001E441D" w:rsidP="004F0084">
      <w:pPr>
        <w:pStyle w:val="NoSpacing"/>
        <w:jc w:val="both"/>
        <w:rPr>
          <w:rFonts w:ascii="Calibri" w:hAnsi="Calibri" w:cs="Calibri"/>
        </w:rPr>
      </w:pPr>
      <w:r w:rsidRPr="00727B9C">
        <w:rPr>
          <w:rFonts w:ascii="Calibri" w:hAnsi="Calibri" w:cs="Calibri"/>
        </w:rPr>
        <w:t>Ukupan manjak primitaka od financijske imovine utvrđen za tekuću godinu (AOP 62</w:t>
      </w:r>
      <w:r w:rsidR="00075241" w:rsidRPr="00727B9C">
        <w:rPr>
          <w:rFonts w:ascii="Calibri" w:hAnsi="Calibri" w:cs="Calibri"/>
        </w:rPr>
        <w:t>8</w:t>
      </w:r>
      <w:r w:rsidRPr="00727B9C">
        <w:rPr>
          <w:rFonts w:ascii="Calibri" w:hAnsi="Calibri" w:cs="Calibri"/>
        </w:rPr>
        <w:t xml:space="preserve">) iznosi </w:t>
      </w:r>
      <w:r w:rsidR="00075241" w:rsidRPr="00727B9C">
        <w:rPr>
          <w:rFonts w:ascii="Calibri" w:hAnsi="Calibri" w:cs="Calibri"/>
        </w:rPr>
        <w:t xml:space="preserve">8.727.896 </w:t>
      </w:r>
      <w:r w:rsidRPr="00727B9C">
        <w:rPr>
          <w:rFonts w:ascii="Calibri" w:hAnsi="Calibri" w:cs="Calibri"/>
        </w:rPr>
        <w:t>kn</w:t>
      </w:r>
      <w:r w:rsidR="00AF4F85" w:rsidRPr="00727B9C">
        <w:rPr>
          <w:rFonts w:ascii="Calibri" w:hAnsi="Calibri" w:cs="Calibri"/>
        </w:rPr>
        <w:t>.</w:t>
      </w:r>
      <w:r w:rsidRPr="00727B9C">
        <w:rPr>
          <w:rFonts w:ascii="Calibri" w:hAnsi="Calibri" w:cs="Calibri"/>
        </w:rPr>
        <w:t xml:space="preserve"> </w:t>
      </w:r>
      <w:r w:rsidR="00AF4F85" w:rsidRPr="00727B9C">
        <w:rPr>
          <w:rFonts w:ascii="Calibri" w:hAnsi="Calibri" w:cs="Calibri"/>
        </w:rPr>
        <w:t>Manjak primitaka od financijske imovine - preneseni</w:t>
      </w:r>
      <w:r w:rsidRPr="00727B9C">
        <w:rPr>
          <w:rFonts w:ascii="Calibri" w:hAnsi="Calibri" w:cs="Calibri"/>
        </w:rPr>
        <w:t xml:space="preserve"> (AOP </w:t>
      </w:r>
      <w:r w:rsidR="00AF4F85" w:rsidRPr="00727B9C">
        <w:rPr>
          <w:rFonts w:ascii="Calibri" w:hAnsi="Calibri" w:cs="Calibri"/>
        </w:rPr>
        <w:t>6</w:t>
      </w:r>
      <w:r w:rsidR="00075241" w:rsidRPr="00727B9C">
        <w:rPr>
          <w:rFonts w:ascii="Calibri" w:hAnsi="Calibri" w:cs="Calibri"/>
        </w:rPr>
        <w:t>31</w:t>
      </w:r>
      <w:r w:rsidRPr="00727B9C">
        <w:rPr>
          <w:rFonts w:ascii="Calibri" w:hAnsi="Calibri" w:cs="Calibri"/>
        </w:rPr>
        <w:t>)</w:t>
      </w:r>
      <w:r w:rsidR="00AF4F85" w:rsidRPr="00727B9C">
        <w:rPr>
          <w:rFonts w:ascii="Calibri" w:hAnsi="Calibri" w:cs="Calibri"/>
        </w:rPr>
        <w:t xml:space="preserve"> iznosi </w:t>
      </w:r>
      <w:r w:rsidR="00075241" w:rsidRPr="00727B9C">
        <w:rPr>
          <w:rFonts w:ascii="Calibri" w:hAnsi="Calibri" w:cs="Calibri"/>
        </w:rPr>
        <w:t>10.454</w:t>
      </w:r>
      <w:r w:rsidR="00AF4F85" w:rsidRPr="00727B9C">
        <w:rPr>
          <w:rFonts w:ascii="Calibri" w:hAnsi="Calibri" w:cs="Calibri"/>
        </w:rPr>
        <w:t xml:space="preserve"> kn rezult</w:t>
      </w:r>
      <w:r w:rsidR="00075241" w:rsidRPr="00727B9C">
        <w:rPr>
          <w:rFonts w:ascii="Calibri" w:hAnsi="Calibri" w:cs="Calibri"/>
        </w:rPr>
        <w:t xml:space="preserve">ira viškom </w:t>
      </w:r>
      <w:r w:rsidR="004F0084" w:rsidRPr="00727B9C">
        <w:rPr>
          <w:rFonts w:ascii="Calibri" w:hAnsi="Calibri" w:cs="Calibri"/>
        </w:rPr>
        <w:t xml:space="preserve">prihoda od financijske imovine u iznosu od </w:t>
      </w:r>
      <w:r w:rsidR="00075241" w:rsidRPr="00727B9C">
        <w:rPr>
          <w:rFonts w:ascii="Calibri" w:hAnsi="Calibri" w:cs="Calibri"/>
        </w:rPr>
        <w:t>8.717.442 kn</w:t>
      </w:r>
      <w:r w:rsidR="004F0084" w:rsidRPr="00727B9C">
        <w:rPr>
          <w:rFonts w:ascii="Calibri" w:hAnsi="Calibri" w:cs="Calibri"/>
        </w:rPr>
        <w:t>.</w:t>
      </w:r>
    </w:p>
    <w:p w14:paraId="3A8FA108" w14:textId="27057F06" w:rsidR="004F0084" w:rsidRPr="00727B9C" w:rsidRDefault="004F0084" w:rsidP="004F0084">
      <w:pPr>
        <w:pStyle w:val="NoSpacing"/>
        <w:jc w:val="both"/>
        <w:rPr>
          <w:rFonts w:ascii="Calibri" w:hAnsi="Calibri" w:cs="Calibri"/>
        </w:rPr>
      </w:pPr>
    </w:p>
    <w:p w14:paraId="69E2A80B" w14:textId="61E31862" w:rsidR="004F0084" w:rsidRPr="00727B9C" w:rsidRDefault="004F0084" w:rsidP="004F0084">
      <w:pPr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t>Bilješka br. 19 – AOP 635</w:t>
      </w:r>
    </w:p>
    <w:p w14:paraId="269D4DDB" w14:textId="77777777" w:rsidR="004F0084" w:rsidRPr="00727B9C" w:rsidRDefault="004F0084" w:rsidP="004F0084">
      <w:pPr>
        <w:pStyle w:val="NoSpacing"/>
        <w:jc w:val="both"/>
        <w:rPr>
          <w:rFonts w:ascii="Segoe UI" w:hAnsi="Segoe UI" w:cs="Segoe UI"/>
          <w:b/>
          <w:sz w:val="20"/>
        </w:rPr>
      </w:pPr>
    </w:p>
    <w:p w14:paraId="7BDD9FAE" w14:textId="743201EB" w:rsidR="00CA54FA" w:rsidRPr="00727B9C" w:rsidRDefault="004F0084" w:rsidP="00E91BDE">
      <w:pPr>
        <w:pStyle w:val="NoSpacing"/>
        <w:jc w:val="both"/>
        <w:rPr>
          <w:rFonts w:ascii="Calibri" w:hAnsi="Calibri" w:cs="Calibri"/>
        </w:rPr>
      </w:pPr>
      <w:r w:rsidRPr="00727B9C">
        <w:rPr>
          <w:rFonts w:ascii="Calibri" w:hAnsi="Calibri" w:cs="Calibri"/>
        </w:rPr>
        <w:t xml:space="preserve">Utvrđen je manjak prihoda i primitaka za tekuću godinu od 4.816.127 kn te je preneseni višak prihoda i primitaka (AOP 636) iznosio 1.809.239 kn, te je </w:t>
      </w:r>
      <w:r w:rsidR="006601DF" w:rsidRPr="006601DF">
        <w:rPr>
          <w:rFonts w:ascii="Calibri" w:hAnsi="Calibri" w:cs="Calibri"/>
        </w:rPr>
        <w:t>suprotstavljanjem</w:t>
      </w:r>
      <w:r w:rsidRPr="00727B9C">
        <w:rPr>
          <w:rFonts w:ascii="Calibri" w:hAnsi="Calibri" w:cs="Calibri"/>
        </w:rPr>
        <w:t xml:space="preserve"> viška i manjka ustanovljen rezultat u iznosu od 3.006.888 kn (AOP 639) manjak prihoda i primitaka za pokriće u sljedećem razdoblju</w:t>
      </w:r>
      <w:r w:rsidR="00E91BDE" w:rsidRPr="00727B9C">
        <w:rPr>
          <w:rFonts w:ascii="Calibri" w:hAnsi="Calibri" w:cs="Calibri"/>
        </w:rPr>
        <w:t>.</w:t>
      </w:r>
    </w:p>
    <w:p w14:paraId="41E7DBE6" w14:textId="77777777" w:rsidR="00CA54FA" w:rsidRPr="00727B9C" w:rsidRDefault="00CA54FA" w:rsidP="00D7078D">
      <w:pPr>
        <w:jc w:val="both"/>
        <w:rPr>
          <w:rFonts w:ascii="Segoe UI" w:hAnsi="Segoe UI" w:cs="Segoe UI"/>
          <w:b/>
          <w:sz w:val="20"/>
        </w:rPr>
      </w:pPr>
      <w:bookmarkStart w:id="6" w:name="_Hlk62635740"/>
    </w:p>
    <w:p w14:paraId="00864A71" w14:textId="0FACC41E" w:rsidR="001758F1" w:rsidRPr="00727B9C" w:rsidRDefault="001758F1" w:rsidP="00D7078D">
      <w:pPr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t xml:space="preserve">Bilješka br. </w:t>
      </w:r>
      <w:r w:rsidR="00E91BDE" w:rsidRPr="00727B9C">
        <w:rPr>
          <w:rFonts w:ascii="Segoe UI" w:hAnsi="Segoe UI" w:cs="Segoe UI"/>
          <w:b/>
          <w:sz w:val="20"/>
        </w:rPr>
        <w:t>20</w:t>
      </w:r>
      <w:r w:rsidRPr="00727B9C">
        <w:rPr>
          <w:rFonts w:ascii="Segoe UI" w:hAnsi="Segoe UI" w:cs="Segoe UI"/>
          <w:b/>
          <w:sz w:val="20"/>
        </w:rPr>
        <w:t xml:space="preserve"> – AOP 6</w:t>
      </w:r>
      <w:r w:rsidR="00E91BDE" w:rsidRPr="00727B9C">
        <w:rPr>
          <w:rFonts w:ascii="Segoe UI" w:hAnsi="Segoe UI" w:cs="Segoe UI"/>
          <w:b/>
          <w:sz w:val="20"/>
        </w:rPr>
        <w:t>44</w:t>
      </w:r>
    </w:p>
    <w:bookmarkEnd w:id="6"/>
    <w:p w14:paraId="3AE28008" w14:textId="77777777" w:rsidR="007B776F" w:rsidRPr="00727B9C" w:rsidRDefault="007B776F" w:rsidP="00D7078D">
      <w:pPr>
        <w:jc w:val="both"/>
        <w:rPr>
          <w:rFonts w:ascii="Segoe UI" w:hAnsi="Segoe UI" w:cs="Segoe UI"/>
          <w:b/>
          <w:sz w:val="20"/>
        </w:rPr>
      </w:pPr>
    </w:p>
    <w:p w14:paraId="15CCEA7F" w14:textId="374951F5" w:rsidR="001758F1" w:rsidRPr="00727B9C" w:rsidRDefault="001758F1" w:rsidP="00D7078D">
      <w:pPr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Stanje novčanih sredstava na kraju izvještajnog razdoblja iznosi </w:t>
      </w:r>
      <w:r w:rsidR="00E91BDE" w:rsidRPr="00727B9C">
        <w:rPr>
          <w:rFonts w:ascii="Segoe UI" w:hAnsi="Segoe UI" w:cs="Segoe UI"/>
          <w:sz w:val="20"/>
        </w:rPr>
        <w:t xml:space="preserve">4.307.662 </w:t>
      </w:r>
      <w:r w:rsidRPr="00727B9C">
        <w:rPr>
          <w:rFonts w:ascii="Segoe UI" w:hAnsi="Segoe UI" w:cs="Segoe UI"/>
          <w:sz w:val="20"/>
        </w:rPr>
        <w:t>kn</w:t>
      </w:r>
      <w:r w:rsidR="00E91BDE" w:rsidRPr="00727B9C">
        <w:rPr>
          <w:rFonts w:ascii="Segoe UI" w:hAnsi="Segoe UI" w:cs="Segoe UI"/>
          <w:sz w:val="20"/>
        </w:rPr>
        <w:t xml:space="preserve"> kod više tuzemnih banaka</w:t>
      </w:r>
      <w:r w:rsidRPr="00727B9C">
        <w:rPr>
          <w:rFonts w:ascii="Segoe UI" w:hAnsi="Segoe UI" w:cs="Segoe UI"/>
          <w:sz w:val="20"/>
        </w:rPr>
        <w:t>.</w:t>
      </w:r>
    </w:p>
    <w:p w14:paraId="4A0D128C" w14:textId="6F1ABD10" w:rsidR="001542A1" w:rsidRPr="00727B9C" w:rsidRDefault="001542A1" w:rsidP="00D7078D">
      <w:pPr>
        <w:spacing w:before="240"/>
        <w:jc w:val="both"/>
        <w:rPr>
          <w:rFonts w:ascii="Segoe UI" w:hAnsi="Segoe UI" w:cs="Segoe UI"/>
          <w:b/>
          <w:sz w:val="20"/>
        </w:rPr>
      </w:pPr>
    </w:p>
    <w:p w14:paraId="728D6883" w14:textId="7AEED555" w:rsidR="001068CD" w:rsidRPr="00727B9C" w:rsidRDefault="007D0EB5" w:rsidP="007D0EB5">
      <w:pPr>
        <w:rPr>
          <w:rFonts w:ascii="Segoe UI" w:hAnsi="Segoe UI" w:cs="Segoe UI"/>
          <w:b/>
          <w:sz w:val="24"/>
          <w:szCs w:val="24"/>
        </w:rPr>
      </w:pPr>
      <w:r w:rsidRPr="00727B9C">
        <w:rPr>
          <w:rFonts w:ascii="Segoe UI" w:hAnsi="Segoe UI" w:cs="Segoe UI"/>
          <w:b/>
          <w:sz w:val="24"/>
          <w:szCs w:val="24"/>
        </w:rPr>
        <w:t xml:space="preserve">4. </w:t>
      </w:r>
      <w:r w:rsidR="00D476D7" w:rsidRPr="00727B9C">
        <w:rPr>
          <w:rFonts w:ascii="Segoe UI" w:hAnsi="Segoe UI" w:cs="Segoe UI"/>
          <w:b/>
          <w:sz w:val="24"/>
          <w:szCs w:val="24"/>
        </w:rPr>
        <w:t>BILJEŠKE UZ OBRAZAC OBVEZE</w:t>
      </w:r>
    </w:p>
    <w:p w14:paraId="26C50342" w14:textId="77777777" w:rsidR="00E10669" w:rsidRPr="00727B9C" w:rsidRDefault="00E10669" w:rsidP="007D0EB5">
      <w:pPr>
        <w:rPr>
          <w:rFonts w:ascii="Segoe UI" w:hAnsi="Segoe UI" w:cs="Segoe UI"/>
          <w:b/>
          <w:sz w:val="24"/>
          <w:szCs w:val="24"/>
        </w:rPr>
      </w:pPr>
    </w:p>
    <w:p w14:paraId="35EF59C2" w14:textId="77777777" w:rsidR="00AF6EF1" w:rsidRPr="00727B9C" w:rsidRDefault="00AF6EF1" w:rsidP="00D7078D">
      <w:pPr>
        <w:spacing w:before="240"/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t xml:space="preserve">Bilješka br. </w:t>
      </w:r>
      <w:r w:rsidR="007B15BD" w:rsidRPr="00727B9C">
        <w:rPr>
          <w:rFonts w:ascii="Segoe UI" w:hAnsi="Segoe UI" w:cs="Segoe UI"/>
          <w:b/>
          <w:sz w:val="20"/>
        </w:rPr>
        <w:t>1</w:t>
      </w:r>
      <w:r w:rsidRPr="00727B9C">
        <w:rPr>
          <w:rFonts w:ascii="Segoe UI" w:hAnsi="Segoe UI" w:cs="Segoe UI"/>
          <w:b/>
          <w:sz w:val="20"/>
        </w:rPr>
        <w:t xml:space="preserve"> – AOP 001</w:t>
      </w:r>
    </w:p>
    <w:p w14:paraId="3A533E2B" w14:textId="67F45D82" w:rsidR="00AF6EF1" w:rsidRPr="00727B9C" w:rsidRDefault="00AF6EF1" w:rsidP="00D7078D">
      <w:p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Stanje obveza</w:t>
      </w:r>
      <w:r w:rsidR="001068CD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>na dan 1.</w:t>
      </w:r>
      <w:r w:rsidR="001068CD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>siječnj</w:t>
      </w:r>
      <w:r w:rsidR="001068CD" w:rsidRPr="00727B9C">
        <w:rPr>
          <w:rFonts w:ascii="Segoe UI" w:hAnsi="Segoe UI" w:cs="Segoe UI"/>
          <w:sz w:val="20"/>
        </w:rPr>
        <w:t>a</w:t>
      </w:r>
      <w:r w:rsidRPr="00727B9C">
        <w:rPr>
          <w:rFonts w:ascii="Segoe UI" w:hAnsi="Segoe UI" w:cs="Segoe UI"/>
          <w:sz w:val="20"/>
        </w:rPr>
        <w:t xml:space="preserve"> 20</w:t>
      </w:r>
      <w:r w:rsidR="001E7A67" w:rsidRPr="00727B9C">
        <w:rPr>
          <w:rFonts w:ascii="Segoe UI" w:hAnsi="Segoe UI" w:cs="Segoe UI"/>
          <w:sz w:val="20"/>
        </w:rPr>
        <w:t>2</w:t>
      </w:r>
      <w:r w:rsidR="00E91BDE" w:rsidRPr="00727B9C">
        <w:rPr>
          <w:rFonts w:ascii="Segoe UI" w:hAnsi="Segoe UI" w:cs="Segoe UI"/>
          <w:sz w:val="20"/>
        </w:rPr>
        <w:t>1</w:t>
      </w:r>
      <w:r w:rsidRPr="00727B9C">
        <w:rPr>
          <w:rFonts w:ascii="Segoe UI" w:hAnsi="Segoe UI" w:cs="Segoe UI"/>
          <w:sz w:val="20"/>
        </w:rPr>
        <w:t>.</w:t>
      </w:r>
      <w:r w:rsidR="001068CD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>god</w:t>
      </w:r>
      <w:r w:rsidR="00E91BDE" w:rsidRPr="00727B9C">
        <w:rPr>
          <w:rFonts w:ascii="Segoe UI" w:hAnsi="Segoe UI" w:cs="Segoe UI"/>
          <w:sz w:val="20"/>
        </w:rPr>
        <w:t>ine</w:t>
      </w:r>
      <w:r w:rsidRPr="00727B9C">
        <w:rPr>
          <w:rFonts w:ascii="Segoe UI" w:hAnsi="Segoe UI" w:cs="Segoe UI"/>
          <w:sz w:val="20"/>
        </w:rPr>
        <w:t xml:space="preserve"> iznosi</w:t>
      </w:r>
      <w:r w:rsidR="007B15BD" w:rsidRPr="00727B9C">
        <w:rPr>
          <w:rFonts w:ascii="Segoe UI" w:hAnsi="Segoe UI" w:cs="Segoe UI"/>
          <w:sz w:val="20"/>
        </w:rPr>
        <w:t xml:space="preserve"> </w:t>
      </w:r>
      <w:r w:rsidR="00E91BDE" w:rsidRPr="00727B9C">
        <w:rPr>
          <w:rFonts w:ascii="Segoe UI" w:hAnsi="Segoe UI" w:cs="Segoe UI"/>
          <w:sz w:val="20"/>
        </w:rPr>
        <w:t xml:space="preserve">52.283.407 </w:t>
      </w:r>
      <w:r w:rsidRPr="00727B9C">
        <w:rPr>
          <w:rFonts w:ascii="Segoe UI" w:hAnsi="Segoe UI" w:cs="Segoe UI"/>
          <w:sz w:val="20"/>
        </w:rPr>
        <w:t>kn.</w:t>
      </w:r>
    </w:p>
    <w:p w14:paraId="2684D788" w14:textId="77777777" w:rsidR="00AF6EF1" w:rsidRPr="00727B9C" w:rsidRDefault="00AF6EF1" w:rsidP="00D7078D">
      <w:pPr>
        <w:spacing w:before="240"/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lastRenderedPageBreak/>
        <w:t xml:space="preserve">Bilješka br. </w:t>
      </w:r>
      <w:r w:rsidR="007B15BD" w:rsidRPr="00727B9C">
        <w:rPr>
          <w:rFonts w:ascii="Segoe UI" w:hAnsi="Segoe UI" w:cs="Segoe UI"/>
          <w:b/>
          <w:sz w:val="20"/>
        </w:rPr>
        <w:t>2</w:t>
      </w:r>
      <w:r w:rsidRPr="00727B9C">
        <w:rPr>
          <w:rFonts w:ascii="Segoe UI" w:hAnsi="Segoe UI" w:cs="Segoe UI"/>
          <w:b/>
          <w:sz w:val="20"/>
        </w:rPr>
        <w:t xml:space="preserve"> – AOP 002</w:t>
      </w:r>
    </w:p>
    <w:p w14:paraId="50185E2B" w14:textId="46E50981" w:rsidR="00463722" w:rsidRPr="00727B9C" w:rsidRDefault="00AF6EF1" w:rsidP="00D7078D">
      <w:p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Povećanje obveza u izvještajnom razdoblju iznosi </w:t>
      </w:r>
      <w:r w:rsidR="00E91BDE" w:rsidRPr="00727B9C">
        <w:rPr>
          <w:rFonts w:ascii="Segoe UI" w:hAnsi="Segoe UI" w:cs="Segoe UI"/>
          <w:sz w:val="20"/>
        </w:rPr>
        <w:t xml:space="preserve">34.913.419 </w:t>
      </w:r>
      <w:r w:rsidRPr="00727B9C">
        <w:rPr>
          <w:rFonts w:ascii="Segoe UI" w:hAnsi="Segoe UI" w:cs="Segoe UI"/>
          <w:sz w:val="20"/>
        </w:rPr>
        <w:t xml:space="preserve">kn, a odnosi se na obveze za zaposlene </w:t>
      </w:r>
      <w:r w:rsidR="001E7A67" w:rsidRPr="00727B9C">
        <w:rPr>
          <w:rFonts w:ascii="Segoe UI" w:hAnsi="Segoe UI" w:cs="Segoe UI"/>
          <w:sz w:val="20"/>
        </w:rPr>
        <w:t xml:space="preserve">(AOP 005) </w:t>
      </w:r>
      <w:r w:rsidR="00E91BDE" w:rsidRPr="00727B9C">
        <w:rPr>
          <w:rFonts w:ascii="Segoe UI" w:hAnsi="Segoe UI" w:cs="Segoe UI"/>
          <w:sz w:val="20"/>
        </w:rPr>
        <w:t xml:space="preserve">853.754 </w:t>
      </w:r>
      <w:r w:rsidRPr="00727B9C">
        <w:rPr>
          <w:rFonts w:ascii="Segoe UI" w:hAnsi="Segoe UI" w:cs="Segoe UI"/>
          <w:sz w:val="20"/>
        </w:rPr>
        <w:t>kn, obveze za materijalne rashode (</w:t>
      </w:r>
      <w:r w:rsidR="001E7A67" w:rsidRPr="00727B9C">
        <w:rPr>
          <w:rFonts w:ascii="Segoe UI" w:hAnsi="Segoe UI" w:cs="Segoe UI"/>
          <w:sz w:val="20"/>
        </w:rPr>
        <w:t xml:space="preserve">AOP 006) </w:t>
      </w:r>
      <w:r w:rsidR="00E91BDE" w:rsidRPr="00727B9C">
        <w:rPr>
          <w:rFonts w:ascii="Segoe UI" w:hAnsi="Segoe UI" w:cs="Segoe UI"/>
          <w:sz w:val="20"/>
        </w:rPr>
        <w:t xml:space="preserve">405.022 </w:t>
      </w:r>
      <w:r w:rsidRPr="00727B9C">
        <w:rPr>
          <w:rFonts w:ascii="Segoe UI" w:hAnsi="Segoe UI" w:cs="Segoe UI"/>
          <w:sz w:val="20"/>
        </w:rPr>
        <w:t>kn</w:t>
      </w:r>
      <w:r w:rsidR="007B15BD" w:rsidRPr="00727B9C">
        <w:rPr>
          <w:rFonts w:ascii="Segoe UI" w:hAnsi="Segoe UI" w:cs="Segoe UI"/>
          <w:sz w:val="20"/>
        </w:rPr>
        <w:t xml:space="preserve">, </w:t>
      </w:r>
      <w:r w:rsidRPr="00727B9C">
        <w:rPr>
          <w:rFonts w:ascii="Segoe UI" w:hAnsi="Segoe UI" w:cs="Segoe UI"/>
          <w:sz w:val="20"/>
        </w:rPr>
        <w:t>obveze za financijske rashode (</w:t>
      </w:r>
      <w:r w:rsidR="001E7A67" w:rsidRPr="00727B9C">
        <w:rPr>
          <w:rFonts w:ascii="Segoe UI" w:hAnsi="Segoe UI" w:cs="Segoe UI"/>
          <w:sz w:val="20"/>
        </w:rPr>
        <w:t xml:space="preserve">AOP 007) </w:t>
      </w:r>
      <w:r w:rsidR="00E91BDE" w:rsidRPr="00727B9C">
        <w:rPr>
          <w:rFonts w:ascii="Segoe UI" w:hAnsi="Segoe UI" w:cs="Segoe UI"/>
          <w:sz w:val="20"/>
        </w:rPr>
        <w:t xml:space="preserve">29.606 </w:t>
      </w:r>
      <w:r w:rsidR="001E7A67" w:rsidRPr="00727B9C">
        <w:rPr>
          <w:rFonts w:ascii="Segoe UI" w:hAnsi="Segoe UI" w:cs="Segoe UI"/>
          <w:sz w:val="20"/>
        </w:rPr>
        <w:t>kn</w:t>
      </w:r>
      <w:r w:rsidR="00091538" w:rsidRPr="00727B9C">
        <w:rPr>
          <w:rFonts w:ascii="Segoe UI" w:hAnsi="Segoe UI" w:cs="Segoe UI"/>
          <w:sz w:val="20"/>
        </w:rPr>
        <w:t xml:space="preserve">, </w:t>
      </w:r>
      <w:r w:rsidR="007B15BD" w:rsidRPr="00727B9C">
        <w:rPr>
          <w:rFonts w:ascii="Segoe UI" w:hAnsi="Segoe UI" w:cs="Segoe UI"/>
          <w:sz w:val="20"/>
        </w:rPr>
        <w:t>ostale tekuće obveze (</w:t>
      </w:r>
      <w:r w:rsidR="001E7A67" w:rsidRPr="00727B9C">
        <w:rPr>
          <w:rFonts w:ascii="Segoe UI" w:hAnsi="Segoe UI" w:cs="Segoe UI"/>
          <w:sz w:val="20"/>
        </w:rPr>
        <w:t>AOP 01</w:t>
      </w:r>
      <w:r w:rsidR="00E91BDE" w:rsidRPr="00727B9C">
        <w:rPr>
          <w:rFonts w:ascii="Segoe UI" w:hAnsi="Segoe UI" w:cs="Segoe UI"/>
          <w:sz w:val="20"/>
        </w:rPr>
        <w:t>2</w:t>
      </w:r>
      <w:r w:rsidR="001E7A67" w:rsidRPr="00727B9C">
        <w:rPr>
          <w:rFonts w:ascii="Segoe UI" w:hAnsi="Segoe UI" w:cs="Segoe UI"/>
          <w:sz w:val="20"/>
        </w:rPr>
        <w:t xml:space="preserve">) </w:t>
      </w:r>
      <w:r w:rsidR="00E91BDE" w:rsidRPr="00727B9C">
        <w:rPr>
          <w:rFonts w:ascii="Segoe UI" w:hAnsi="Segoe UI" w:cs="Segoe UI"/>
          <w:sz w:val="20"/>
        </w:rPr>
        <w:t xml:space="preserve">10.348.462 </w:t>
      </w:r>
      <w:r w:rsidR="001E7A67" w:rsidRPr="00727B9C">
        <w:rPr>
          <w:rFonts w:ascii="Segoe UI" w:hAnsi="Segoe UI" w:cs="Segoe UI"/>
          <w:sz w:val="20"/>
        </w:rPr>
        <w:t>kn</w:t>
      </w:r>
      <w:r w:rsidR="00463722" w:rsidRPr="00727B9C">
        <w:rPr>
          <w:rFonts w:ascii="Segoe UI" w:hAnsi="Segoe UI" w:cs="Segoe UI"/>
          <w:sz w:val="20"/>
        </w:rPr>
        <w:t>. Povećanje za financijsku imovinu odnose se na tuzemne kredite i zajmove (AOP 01</w:t>
      </w:r>
      <w:r w:rsidR="00E91BDE" w:rsidRPr="00727B9C">
        <w:rPr>
          <w:rFonts w:ascii="Segoe UI" w:hAnsi="Segoe UI" w:cs="Segoe UI"/>
          <w:sz w:val="20"/>
        </w:rPr>
        <w:t>8</w:t>
      </w:r>
      <w:r w:rsidR="00463722" w:rsidRPr="00727B9C">
        <w:rPr>
          <w:rFonts w:ascii="Segoe UI" w:hAnsi="Segoe UI" w:cs="Segoe UI"/>
          <w:sz w:val="20"/>
        </w:rPr>
        <w:t xml:space="preserve">) iznose </w:t>
      </w:r>
      <w:r w:rsidR="00E91BDE" w:rsidRPr="00727B9C">
        <w:rPr>
          <w:rFonts w:ascii="Segoe UI" w:hAnsi="Segoe UI" w:cs="Segoe UI"/>
          <w:sz w:val="20"/>
        </w:rPr>
        <w:t>9.660.542</w:t>
      </w:r>
      <w:r w:rsidR="00463722" w:rsidRPr="00727B9C">
        <w:rPr>
          <w:rFonts w:ascii="Segoe UI" w:hAnsi="Segoe UI" w:cs="Segoe UI"/>
          <w:sz w:val="20"/>
        </w:rPr>
        <w:t xml:space="preserve"> kn</w:t>
      </w:r>
      <w:r w:rsidR="00E91BDE" w:rsidRPr="00727B9C">
        <w:rPr>
          <w:rFonts w:ascii="Segoe UI" w:hAnsi="Segoe UI" w:cs="Segoe UI"/>
          <w:sz w:val="20"/>
        </w:rPr>
        <w:t xml:space="preserve"> -</w:t>
      </w:r>
      <w:r w:rsidR="00463722" w:rsidRPr="00727B9C">
        <w:rPr>
          <w:rFonts w:ascii="Segoe UI" w:hAnsi="Segoe UI" w:cs="Segoe UI"/>
          <w:sz w:val="20"/>
        </w:rPr>
        <w:t xml:space="preserve"> međusobne obveze proračunskih korisnika (Agencije za pravni promet i posredovanje nekretninama i Grada Rijeke).</w:t>
      </w:r>
    </w:p>
    <w:p w14:paraId="11D0E355" w14:textId="6AA91A8C" w:rsidR="00AF6EF1" w:rsidRPr="00727B9C" w:rsidRDefault="00AF6EF1" w:rsidP="00D7078D">
      <w:pPr>
        <w:spacing w:before="240"/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t>Bilješka br. 3 – AOP 0</w:t>
      </w:r>
      <w:r w:rsidR="00D16FBB" w:rsidRPr="00727B9C">
        <w:rPr>
          <w:rFonts w:ascii="Segoe UI" w:hAnsi="Segoe UI" w:cs="Segoe UI"/>
          <w:b/>
          <w:sz w:val="20"/>
        </w:rPr>
        <w:t>20</w:t>
      </w:r>
    </w:p>
    <w:p w14:paraId="15ADEEED" w14:textId="2DEF6106" w:rsidR="00AF6EF1" w:rsidRPr="00727B9C" w:rsidRDefault="00AF6EF1" w:rsidP="00D7078D">
      <w:p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Podmirene</w:t>
      </w:r>
      <w:r w:rsidR="00463722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>obveze</w:t>
      </w:r>
      <w:r w:rsidR="00463722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 xml:space="preserve">u izvještajnom razdoblju iznose </w:t>
      </w:r>
      <w:r w:rsidR="00D16FBB" w:rsidRPr="00727B9C">
        <w:rPr>
          <w:rFonts w:ascii="Segoe UI" w:hAnsi="Segoe UI" w:cs="Segoe UI"/>
          <w:sz w:val="20"/>
        </w:rPr>
        <w:t xml:space="preserve">30.713.474 </w:t>
      </w:r>
      <w:r w:rsidRPr="00727B9C">
        <w:rPr>
          <w:rFonts w:ascii="Segoe UI" w:hAnsi="Segoe UI" w:cs="Segoe UI"/>
          <w:sz w:val="20"/>
        </w:rPr>
        <w:t>kn, a odnose se</w:t>
      </w:r>
      <w:r w:rsidR="00463722" w:rsidRPr="00727B9C">
        <w:rPr>
          <w:rFonts w:ascii="Segoe UI" w:hAnsi="Segoe UI" w:cs="Segoe UI"/>
          <w:sz w:val="20"/>
        </w:rPr>
        <w:t xml:space="preserve"> većim dijelom na  podmirene obveze za financijsku imovinu</w:t>
      </w:r>
      <w:r w:rsidR="001E4016" w:rsidRPr="00727B9C">
        <w:rPr>
          <w:rFonts w:ascii="Segoe UI" w:hAnsi="Segoe UI" w:cs="Segoe UI"/>
          <w:sz w:val="20"/>
        </w:rPr>
        <w:t xml:space="preserve"> u vrijednosti od </w:t>
      </w:r>
      <w:r w:rsidR="00D16FBB" w:rsidRPr="00727B9C">
        <w:rPr>
          <w:rFonts w:ascii="Segoe UI" w:hAnsi="Segoe UI" w:cs="Segoe UI"/>
          <w:sz w:val="20"/>
        </w:rPr>
        <w:t xml:space="preserve">12.269.068 </w:t>
      </w:r>
      <w:r w:rsidR="001E4016" w:rsidRPr="00727B9C">
        <w:rPr>
          <w:rFonts w:ascii="Segoe UI" w:hAnsi="Segoe UI" w:cs="Segoe UI"/>
          <w:sz w:val="20"/>
        </w:rPr>
        <w:t>kn (AOP</w:t>
      </w:r>
      <w:r w:rsidR="00463722" w:rsidRPr="00727B9C">
        <w:rPr>
          <w:rFonts w:ascii="Segoe UI" w:hAnsi="Segoe UI" w:cs="Segoe UI"/>
          <w:sz w:val="20"/>
        </w:rPr>
        <w:t xml:space="preserve"> </w:t>
      </w:r>
      <w:r w:rsidR="0007141F" w:rsidRPr="00727B9C">
        <w:rPr>
          <w:rFonts w:ascii="Segoe UI" w:hAnsi="Segoe UI" w:cs="Segoe UI"/>
          <w:sz w:val="20"/>
        </w:rPr>
        <w:t>03</w:t>
      </w:r>
      <w:r w:rsidR="00D16FBB" w:rsidRPr="00727B9C">
        <w:rPr>
          <w:rFonts w:ascii="Segoe UI" w:hAnsi="Segoe UI" w:cs="Segoe UI"/>
          <w:sz w:val="20"/>
        </w:rPr>
        <w:t>2</w:t>
      </w:r>
      <w:r w:rsidR="0007141F" w:rsidRPr="00727B9C">
        <w:rPr>
          <w:rFonts w:ascii="Segoe UI" w:hAnsi="Segoe UI" w:cs="Segoe UI"/>
          <w:sz w:val="20"/>
        </w:rPr>
        <w:t>),</w:t>
      </w:r>
      <w:r w:rsidR="001E4016" w:rsidRPr="00727B9C">
        <w:rPr>
          <w:rFonts w:ascii="Segoe UI" w:hAnsi="Segoe UI" w:cs="Segoe UI"/>
          <w:sz w:val="20"/>
        </w:rPr>
        <w:t xml:space="preserve"> radi se o</w:t>
      </w:r>
      <w:r w:rsidRPr="00727B9C">
        <w:rPr>
          <w:rFonts w:ascii="Segoe UI" w:hAnsi="Segoe UI" w:cs="Segoe UI"/>
          <w:sz w:val="20"/>
        </w:rPr>
        <w:t xml:space="preserve"> međusobn</w:t>
      </w:r>
      <w:r w:rsidR="001E4016" w:rsidRPr="00727B9C">
        <w:rPr>
          <w:rFonts w:ascii="Segoe UI" w:hAnsi="Segoe UI" w:cs="Segoe UI"/>
          <w:sz w:val="20"/>
        </w:rPr>
        <w:t>im</w:t>
      </w:r>
      <w:r w:rsidRPr="00727B9C">
        <w:rPr>
          <w:rFonts w:ascii="Segoe UI" w:hAnsi="Segoe UI" w:cs="Segoe UI"/>
          <w:sz w:val="20"/>
        </w:rPr>
        <w:t xml:space="preserve"> obvez</w:t>
      </w:r>
      <w:r w:rsidR="001E4016" w:rsidRPr="00727B9C">
        <w:rPr>
          <w:rFonts w:ascii="Segoe UI" w:hAnsi="Segoe UI" w:cs="Segoe UI"/>
          <w:sz w:val="20"/>
        </w:rPr>
        <w:t>ama</w:t>
      </w:r>
      <w:r w:rsidRPr="00727B9C">
        <w:rPr>
          <w:rFonts w:ascii="Segoe UI" w:hAnsi="Segoe UI" w:cs="Segoe UI"/>
          <w:sz w:val="20"/>
        </w:rPr>
        <w:t xml:space="preserve"> proračunskih korisnika (Agencije za pravni promet i posredovanje nekretninama i Grada Rijeke</w:t>
      </w:r>
      <w:r w:rsidR="001E4016" w:rsidRPr="00727B9C">
        <w:rPr>
          <w:rFonts w:ascii="Segoe UI" w:hAnsi="Segoe UI" w:cs="Segoe UI"/>
          <w:sz w:val="20"/>
        </w:rPr>
        <w:t>,</w:t>
      </w:r>
      <w:r w:rsidRPr="00727B9C">
        <w:rPr>
          <w:rFonts w:ascii="Segoe UI" w:hAnsi="Segoe UI" w:cs="Segoe UI"/>
          <w:sz w:val="20"/>
        </w:rPr>
        <w:t xml:space="preserve"> kojim je podmirena obveza za povrat državnih poticajnih sredstava i obveza za povrat ulaganja Grada Rijeke  kojima je financirana izgradnja projekta POS Rujevica II. faza, POS Donja Drenova i POS Hostov breg I. faza. Podmirene obveze</w:t>
      </w:r>
      <w:r w:rsidR="001E4016" w:rsidRPr="00727B9C">
        <w:rPr>
          <w:rFonts w:ascii="Segoe UI" w:hAnsi="Segoe UI" w:cs="Segoe UI"/>
          <w:sz w:val="20"/>
        </w:rPr>
        <w:t xml:space="preserve"> za rashode poslovanja</w:t>
      </w:r>
      <w:r w:rsidRPr="00727B9C">
        <w:rPr>
          <w:rFonts w:ascii="Segoe UI" w:hAnsi="Segoe UI" w:cs="Segoe UI"/>
          <w:sz w:val="20"/>
        </w:rPr>
        <w:t xml:space="preserve"> u izvještajnom razdoblju obuhvaćaju još i obveze za rashode poslovanja u iznosu od </w:t>
      </w:r>
      <w:r w:rsidR="00D16FBB" w:rsidRPr="00727B9C">
        <w:rPr>
          <w:rFonts w:ascii="Segoe UI" w:hAnsi="Segoe UI" w:cs="Segoe UI"/>
          <w:sz w:val="20"/>
        </w:rPr>
        <w:t xml:space="preserve">6.637.726 </w:t>
      </w:r>
      <w:r w:rsidRPr="00727B9C">
        <w:rPr>
          <w:rFonts w:ascii="Segoe UI" w:hAnsi="Segoe UI" w:cs="Segoe UI"/>
          <w:sz w:val="20"/>
        </w:rPr>
        <w:t>kn</w:t>
      </w:r>
      <w:r w:rsidR="00463722" w:rsidRPr="00727B9C">
        <w:rPr>
          <w:rFonts w:ascii="Segoe UI" w:hAnsi="Segoe UI" w:cs="Segoe UI"/>
          <w:sz w:val="20"/>
        </w:rPr>
        <w:t xml:space="preserve"> (AOP 02</w:t>
      </w:r>
      <w:r w:rsidR="00D16FBB" w:rsidRPr="00727B9C">
        <w:rPr>
          <w:rFonts w:ascii="Segoe UI" w:hAnsi="Segoe UI" w:cs="Segoe UI"/>
          <w:sz w:val="20"/>
        </w:rPr>
        <w:t>2</w:t>
      </w:r>
      <w:r w:rsidR="00463722" w:rsidRPr="00727B9C">
        <w:rPr>
          <w:rFonts w:ascii="Segoe UI" w:hAnsi="Segoe UI" w:cs="Segoe UI"/>
          <w:sz w:val="20"/>
        </w:rPr>
        <w:t>)</w:t>
      </w:r>
      <w:r w:rsidR="00D51CAD" w:rsidRPr="00727B9C">
        <w:rPr>
          <w:rFonts w:ascii="Segoe UI" w:hAnsi="Segoe UI" w:cs="Segoe UI"/>
          <w:sz w:val="20"/>
        </w:rPr>
        <w:t>.</w:t>
      </w:r>
    </w:p>
    <w:p w14:paraId="4CB3B2AB" w14:textId="1FF20A78" w:rsidR="00AF6EF1" w:rsidRPr="00727B9C" w:rsidRDefault="00AF6EF1" w:rsidP="00D7078D">
      <w:pPr>
        <w:spacing w:before="240"/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t xml:space="preserve">Bilješka br. </w:t>
      </w:r>
      <w:r w:rsidR="006636A8" w:rsidRPr="00727B9C">
        <w:rPr>
          <w:rFonts w:ascii="Segoe UI" w:hAnsi="Segoe UI" w:cs="Segoe UI"/>
          <w:b/>
          <w:sz w:val="20"/>
        </w:rPr>
        <w:t>4</w:t>
      </w:r>
      <w:r w:rsidRPr="00727B9C">
        <w:rPr>
          <w:rFonts w:ascii="Segoe UI" w:hAnsi="Segoe UI" w:cs="Segoe UI"/>
          <w:b/>
          <w:sz w:val="20"/>
        </w:rPr>
        <w:t xml:space="preserve"> – AOP 03</w:t>
      </w:r>
      <w:r w:rsidR="00D16FBB" w:rsidRPr="00727B9C">
        <w:rPr>
          <w:rFonts w:ascii="Segoe UI" w:hAnsi="Segoe UI" w:cs="Segoe UI"/>
          <w:b/>
          <w:sz w:val="20"/>
        </w:rPr>
        <w:t>8</w:t>
      </w:r>
    </w:p>
    <w:p w14:paraId="6415EC8F" w14:textId="48054A9A" w:rsidR="001E4016" w:rsidRPr="00727B9C" w:rsidRDefault="00AF6EF1" w:rsidP="00D7078D">
      <w:p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Stanje obveza na kraju izvještajnog razdoblja iznosi </w:t>
      </w:r>
      <w:r w:rsidR="00D16FBB" w:rsidRPr="00727B9C">
        <w:rPr>
          <w:rFonts w:ascii="Segoe UI" w:hAnsi="Segoe UI" w:cs="Segoe UI"/>
          <w:sz w:val="20"/>
        </w:rPr>
        <w:t xml:space="preserve">56.483.352 </w:t>
      </w:r>
      <w:r w:rsidRPr="00727B9C">
        <w:rPr>
          <w:rFonts w:ascii="Segoe UI" w:hAnsi="Segoe UI" w:cs="Segoe UI"/>
          <w:sz w:val="20"/>
        </w:rPr>
        <w:t>kn</w:t>
      </w:r>
      <w:r w:rsidR="00861E17" w:rsidRPr="00727B9C">
        <w:rPr>
          <w:rFonts w:ascii="Segoe UI" w:hAnsi="Segoe UI" w:cs="Segoe UI"/>
          <w:sz w:val="20"/>
        </w:rPr>
        <w:t xml:space="preserve"> ujedno predstavlja stanje i stanje nedospjelih obveza na kraju izvještajnog raz</w:t>
      </w:r>
      <w:r w:rsidR="006601DF">
        <w:rPr>
          <w:rFonts w:ascii="Segoe UI" w:hAnsi="Segoe UI" w:cs="Segoe UI"/>
          <w:sz w:val="20"/>
        </w:rPr>
        <w:t>d</w:t>
      </w:r>
      <w:r w:rsidR="00861E17" w:rsidRPr="00727B9C">
        <w:rPr>
          <w:rFonts w:ascii="Segoe UI" w:hAnsi="Segoe UI" w:cs="Segoe UI"/>
          <w:sz w:val="20"/>
        </w:rPr>
        <w:t>oblja. Povećanje stanja obveza na kraju izvještajnog razdoblja u odnosu na početno stanje r</w:t>
      </w:r>
      <w:r w:rsidR="006601DF">
        <w:rPr>
          <w:rFonts w:ascii="Segoe UI" w:hAnsi="Segoe UI" w:cs="Segoe UI"/>
          <w:sz w:val="20"/>
        </w:rPr>
        <w:t>e</w:t>
      </w:r>
      <w:r w:rsidR="00861E17" w:rsidRPr="00727B9C">
        <w:rPr>
          <w:rFonts w:ascii="Segoe UI" w:hAnsi="Segoe UI" w:cs="Segoe UI"/>
          <w:sz w:val="20"/>
        </w:rPr>
        <w:t>zultat je ponajprije povećanja aktivnosti vezanih uz POS Martinkovac I faza.</w:t>
      </w:r>
    </w:p>
    <w:p w14:paraId="26B24B95" w14:textId="4FB32C6C" w:rsidR="001E4016" w:rsidRPr="00727B9C" w:rsidRDefault="001E4016" w:rsidP="001E4016">
      <w:pPr>
        <w:spacing w:before="240"/>
        <w:jc w:val="both"/>
        <w:rPr>
          <w:rFonts w:ascii="Segoe UI" w:hAnsi="Segoe UI" w:cs="Segoe UI"/>
          <w:b/>
          <w:sz w:val="20"/>
        </w:rPr>
      </w:pPr>
      <w:r w:rsidRPr="00727B9C">
        <w:rPr>
          <w:rFonts w:ascii="Segoe UI" w:hAnsi="Segoe UI" w:cs="Segoe UI"/>
          <w:b/>
          <w:sz w:val="20"/>
        </w:rPr>
        <w:t xml:space="preserve">Bilješka br. </w:t>
      </w:r>
      <w:r w:rsidR="00DA06AD" w:rsidRPr="00727B9C">
        <w:rPr>
          <w:rFonts w:ascii="Segoe UI" w:hAnsi="Segoe UI" w:cs="Segoe UI"/>
          <w:b/>
          <w:sz w:val="20"/>
        </w:rPr>
        <w:t>5</w:t>
      </w:r>
      <w:r w:rsidRPr="00727B9C">
        <w:rPr>
          <w:rFonts w:ascii="Segoe UI" w:hAnsi="Segoe UI" w:cs="Segoe UI"/>
          <w:b/>
          <w:sz w:val="20"/>
        </w:rPr>
        <w:t xml:space="preserve"> – AOP 09</w:t>
      </w:r>
      <w:r w:rsidR="00861E17" w:rsidRPr="00727B9C">
        <w:rPr>
          <w:rFonts w:ascii="Segoe UI" w:hAnsi="Segoe UI" w:cs="Segoe UI"/>
          <w:b/>
          <w:sz w:val="20"/>
        </w:rPr>
        <w:t>8</w:t>
      </w:r>
      <w:r w:rsidR="00721184" w:rsidRPr="00727B9C">
        <w:rPr>
          <w:rFonts w:ascii="Segoe UI" w:hAnsi="Segoe UI" w:cs="Segoe UI"/>
          <w:b/>
          <w:sz w:val="20"/>
        </w:rPr>
        <w:t xml:space="preserve"> -100</w:t>
      </w:r>
    </w:p>
    <w:p w14:paraId="3EA88AD6" w14:textId="0E0BBE7B" w:rsidR="00721184" w:rsidRPr="00727B9C" w:rsidRDefault="001E4016" w:rsidP="00D7078D">
      <w:pPr>
        <w:spacing w:before="240"/>
        <w:jc w:val="both"/>
        <w:rPr>
          <w:rFonts w:ascii="Segoe UI" w:hAnsi="Segoe UI" w:cs="Segoe UI"/>
          <w:bCs/>
          <w:sz w:val="20"/>
        </w:rPr>
      </w:pPr>
      <w:r w:rsidRPr="00727B9C">
        <w:rPr>
          <w:rFonts w:ascii="Segoe UI" w:hAnsi="Segoe UI" w:cs="Segoe UI"/>
          <w:bCs/>
          <w:sz w:val="20"/>
        </w:rPr>
        <w:t>Međusobne nedospjele</w:t>
      </w:r>
      <w:r w:rsidR="007D0EB5" w:rsidRPr="00727B9C">
        <w:rPr>
          <w:rFonts w:ascii="Segoe UI" w:hAnsi="Segoe UI" w:cs="Segoe UI"/>
          <w:bCs/>
          <w:sz w:val="20"/>
        </w:rPr>
        <w:t xml:space="preserve"> obveze</w:t>
      </w:r>
      <w:r w:rsidRPr="00727B9C">
        <w:rPr>
          <w:rFonts w:ascii="Segoe UI" w:hAnsi="Segoe UI" w:cs="Segoe UI"/>
          <w:bCs/>
          <w:sz w:val="20"/>
        </w:rPr>
        <w:t xml:space="preserve"> proračunskih korisnika iznose </w:t>
      </w:r>
      <w:r w:rsidR="00861E17" w:rsidRPr="00727B9C">
        <w:rPr>
          <w:rFonts w:ascii="Segoe UI" w:hAnsi="Segoe UI" w:cs="Segoe UI"/>
          <w:bCs/>
          <w:sz w:val="20"/>
        </w:rPr>
        <w:t>49.539.871</w:t>
      </w:r>
      <w:r w:rsidR="00721184" w:rsidRPr="00727B9C">
        <w:rPr>
          <w:rFonts w:ascii="Segoe UI" w:hAnsi="Segoe UI" w:cs="Segoe UI"/>
          <w:bCs/>
          <w:sz w:val="20"/>
        </w:rPr>
        <w:t xml:space="preserve"> te obveze za rashode poslovanja 5.134.127 kn te obveze za nabavu nefinancijske imovine iznose 1.809.354 kn.</w:t>
      </w:r>
    </w:p>
    <w:p w14:paraId="5202DE8F" w14:textId="77777777" w:rsidR="00721184" w:rsidRPr="00727B9C" w:rsidRDefault="00721184" w:rsidP="00D7078D">
      <w:pPr>
        <w:spacing w:before="240"/>
        <w:jc w:val="both"/>
        <w:rPr>
          <w:rFonts w:ascii="Segoe UI" w:hAnsi="Segoe UI" w:cs="Segoe UI"/>
          <w:bCs/>
          <w:sz w:val="20"/>
        </w:rPr>
      </w:pPr>
    </w:p>
    <w:p w14:paraId="10745DCE" w14:textId="51C43917" w:rsidR="009830C5" w:rsidRPr="00727B9C" w:rsidRDefault="001E4016" w:rsidP="00D7078D">
      <w:pPr>
        <w:spacing w:before="240"/>
        <w:jc w:val="both"/>
        <w:rPr>
          <w:rFonts w:ascii="Segoe UI" w:hAnsi="Segoe UI" w:cs="Segoe UI"/>
          <w:b/>
          <w:sz w:val="24"/>
          <w:szCs w:val="24"/>
        </w:rPr>
      </w:pPr>
      <w:r w:rsidRPr="00727B9C">
        <w:rPr>
          <w:rFonts w:ascii="Segoe UI" w:hAnsi="Segoe UI" w:cs="Segoe UI"/>
          <w:bCs/>
          <w:sz w:val="20"/>
        </w:rPr>
        <w:t xml:space="preserve"> </w:t>
      </w:r>
      <w:r w:rsidR="00CB6FC4" w:rsidRPr="00727B9C">
        <w:rPr>
          <w:rFonts w:ascii="Segoe UI" w:hAnsi="Segoe UI" w:cs="Segoe UI"/>
          <w:b/>
          <w:sz w:val="24"/>
          <w:szCs w:val="24"/>
        </w:rPr>
        <w:t xml:space="preserve">5. </w:t>
      </w:r>
      <w:r w:rsidR="00D476D7" w:rsidRPr="00727B9C">
        <w:rPr>
          <w:rFonts w:ascii="Segoe UI" w:hAnsi="Segoe UI" w:cs="Segoe UI"/>
          <w:b/>
          <w:sz w:val="24"/>
          <w:szCs w:val="24"/>
        </w:rPr>
        <w:t>BILJEŠKE UZ OBRAZAC RAS-FUN</w:t>
      </w:r>
      <w:r w:rsidR="004141EF" w:rsidRPr="00727B9C">
        <w:rPr>
          <w:rFonts w:ascii="Segoe UI" w:hAnsi="Segoe UI" w:cs="Segoe UI"/>
          <w:b/>
          <w:sz w:val="24"/>
          <w:szCs w:val="24"/>
        </w:rPr>
        <w:t>KCIJSKI</w:t>
      </w:r>
    </w:p>
    <w:p w14:paraId="5B3F5FBB" w14:textId="77777777" w:rsidR="009830C5" w:rsidRPr="00727B9C" w:rsidRDefault="009830C5" w:rsidP="00D7078D">
      <w:pPr>
        <w:spacing w:before="240"/>
        <w:jc w:val="both"/>
        <w:rPr>
          <w:rFonts w:ascii="Segoe UI" w:hAnsi="Segoe UI" w:cs="Segoe UI"/>
          <w:b/>
          <w:sz w:val="20"/>
        </w:rPr>
      </w:pPr>
    </w:p>
    <w:p w14:paraId="2948761B" w14:textId="77777777" w:rsidR="009830C5" w:rsidRPr="00727B9C" w:rsidRDefault="00D23E34" w:rsidP="00D7078D">
      <w:pPr>
        <w:spacing w:before="240"/>
        <w:jc w:val="both"/>
        <w:rPr>
          <w:rFonts w:ascii="Segoe UI" w:hAnsi="Segoe UI" w:cs="Segoe UI"/>
          <w:b/>
          <w:sz w:val="20"/>
        </w:rPr>
      </w:pPr>
      <w:bookmarkStart w:id="7" w:name="_Hlk31319060"/>
      <w:r w:rsidRPr="00727B9C">
        <w:rPr>
          <w:rFonts w:ascii="Segoe UI" w:hAnsi="Segoe UI" w:cs="Segoe UI"/>
          <w:b/>
          <w:sz w:val="20"/>
        </w:rPr>
        <w:t>Bilješka br. 1 – AOP 079</w:t>
      </w:r>
      <w:bookmarkEnd w:id="7"/>
    </w:p>
    <w:p w14:paraId="5BE7B63C" w14:textId="73972190" w:rsidR="009830C5" w:rsidRPr="00727B9C" w:rsidRDefault="00512233" w:rsidP="00D7078D">
      <w:p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A</w:t>
      </w:r>
      <w:r w:rsidR="00D23E34" w:rsidRPr="00727B9C">
        <w:rPr>
          <w:rFonts w:ascii="Segoe UI" w:hAnsi="Segoe UI" w:cs="Segoe UI"/>
          <w:sz w:val="20"/>
        </w:rPr>
        <w:t xml:space="preserve">gencija za društveno poticanu stanogradnju Grada Rijeke </w:t>
      </w:r>
      <w:r w:rsidRPr="00727B9C">
        <w:rPr>
          <w:rFonts w:ascii="Segoe UI" w:hAnsi="Segoe UI" w:cs="Segoe UI"/>
          <w:sz w:val="20"/>
        </w:rPr>
        <w:t>prema funkcijskoj klasifikaciji 061 Razvoj stanovanja, rashode poslovanja i rashode za nabavku nefina</w:t>
      </w:r>
      <w:r w:rsidR="006601DF">
        <w:rPr>
          <w:rFonts w:ascii="Segoe UI" w:hAnsi="Segoe UI" w:cs="Segoe UI"/>
          <w:sz w:val="20"/>
        </w:rPr>
        <w:t>n</w:t>
      </w:r>
      <w:r w:rsidRPr="00727B9C">
        <w:rPr>
          <w:rFonts w:ascii="Segoe UI" w:hAnsi="Segoe UI" w:cs="Segoe UI"/>
          <w:sz w:val="20"/>
        </w:rPr>
        <w:t xml:space="preserve">cijske imovine iskazala je u visini </w:t>
      </w:r>
      <w:r w:rsidR="001E06F1" w:rsidRPr="00727B9C">
        <w:rPr>
          <w:rFonts w:ascii="Segoe UI" w:hAnsi="Segoe UI" w:cs="Segoe UI"/>
          <w:sz w:val="20"/>
        </w:rPr>
        <w:t xml:space="preserve">15.759.067 </w:t>
      </w:r>
      <w:r w:rsidRPr="00727B9C">
        <w:rPr>
          <w:rFonts w:ascii="Segoe UI" w:hAnsi="Segoe UI" w:cs="Segoe UI"/>
          <w:sz w:val="20"/>
        </w:rPr>
        <w:t>kn.</w:t>
      </w:r>
    </w:p>
    <w:p w14:paraId="04AA5411" w14:textId="77777777" w:rsidR="00E74C9D" w:rsidRPr="00727B9C" w:rsidRDefault="00E74C9D" w:rsidP="00D7078D">
      <w:pPr>
        <w:spacing w:before="240"/>
        <w:jc w:val="both"/>
        <w:rPr>
          <w:rFonts w:ascii="Segoe UI" w:hAnsi="Segoe UI" w:cs="Segoe UI"/>
          <w:sz w:val="20"/>
        </w:rPr>
      </w:pPr>
    </w:p>
    <w:p w14:paraId="198F6E73" w14:textId="34454178" w:rsidR="001673A4" w:rsidRPr="00727B9C" w:rsidRDefault="0015726E" w:rsidP="0015726E">
      <w:pPr>
        <w:spacing w:before="240"/>
        <w:rPr>
          <w:rFonts w:ascii="Segoe UI" w:hAnsi="Segoe UI" w:cs="Segoe UI"/>
          <w:b/>
          <w:bCs/>
          <w:sz w:val="24"/>
          <w:szCs w:val="24"/>
        </w:rPr>
      </w:pPr>
      <w:r w:rsidRPr="00727B9C">
        <w:rPr>
          <w:rFonts w:ascii="Segoe UI" w:hAnsi="Segoe UI" w:cs="Segoe UI"/>
          <w:b/>
          <w:bCs/>
          <w:sz w:val="24"/>
          <w:szCs w:val="24"/>
        </w:rPr>
        <w:t xml:space="preserve">6. </w:t>
      </w:r>
      <w:r w:rsidR="001673A4" w:rsidRPr="00727B9C">
        <w:rPr>
          <w:rFonts w:ascii="Segoe UI" w:hAnsi="Segoe UI" w:cs="Segoe UI"/>
          <w:b/>
          <w:bCs/>
          <w:sz w:val="24"/>
          <w:szCs w:val="24"/>
        </w:rPr>
        <w:t>BILJEŠKE UZ OBRAZAC P-VRIO</w:t>
      </w:r>
    </w:p>
    <w:p w14:paraId="77120975" w14:textId="77777777" w:rsidR="004150D3" w:rsidRPr="00727B9C" w:rsidRDefault="004150D3" w:rsidP="00DA06AD">
      <w:pPr>
        <w:spacing w:before="240"/>
        <w:rPr>
          <w:rFonts w:ascii="Segoe UI" w:hAnsi="Segoe UI" w:cs="Segoe UI"/>
          <w:b/>
          <w:bCs/>
          <w:sz w:val="20"/>
        </w:rPr>
      </w:pPr>
    </w:p>
    <w:p w14:paraId="5F9995F2" w14:textId="6CD01C3A" w:rsidR="003C3843" w:rsidRPr="00727B9C" w:rsidRDefault="003C3843" w:rsidP="00DA06AD">
      <w:pPr>
        <w:spacing w:before="240"/>
        <w:rPr>
          <w:rFonts w:ascii="Segoe UI" w:hAnsi="Segoe UI" w:cs="Segoe UI"/>
          <w:b/>
          <w:bCs/>
          <w:sz w:val="20"/>
        </w:rPr>
      </w:pPr>
      <w:r w:rsidRPr="00727B9C">
        <w:rPr>
          <w:rFonts w:ascii="Segoe UI" w:hAnsi="Segoe UI" w:cs="Segoe UI"/>
          <w:b/>
          <w:bCs/>
          <w:sz w:val="20"/>
        </w:rPr>
        <w:t>Bilješka br. 1 – AOP 001</w:t>
      </w:r>
    </w:p>
    <w:p w14:paraId="64D173CE" w14:textId="21ACA5B0" w:rsidR="001673A4" w:rsidRPr="00727B9C" w:rsidRDefault="00721184" w:rsidP="001542A1">
      <w:p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 xml:space="preserve">Prema čl. 16. Pravilnika o financijskom izvještavanju u proračunskom računovodstvu („Narodne novine“, broj 3/15, 93/15, 135/15, 2/17, 28/17, 112/18, 126/19, 145/20 i 32/21) </w:t>
      </w:r>
      <w:r w:rsidR="001673A4" w:rsidRPr="00727B9C">
        <w:rPr>
          <w:rFonts w:ascii="Segoe UI" w:hAnsi="Segoe UI" w:cs="Segoe UI"/>
          <w:sz w:val="20"/>
        </w:rPr>
        <w:t>bilo</w:t>
      </w:r>
      <w:r w:rsidR="003C3843" w:rsidRPr="00727B9C">
        <w:rPr>
          <w:rFonts w:ascii="Segoe UI" w:hAnsi="Segoe UI" w:cs="Segoe UI"/>
          <w:sz w:val="20"/>
        </w:rPr>
        <w:t xml:space="preserve"> je</w:t>
      </w:r>
      <w:r w:rsidR="001673A4" w:rsidRPr="00727B9C">
        <w:rPr>
          <w:rFonts w:ascii="Segoe UI" w:hAnsi="Segoe UI" w:cs="Segoe UI"/>
          <w:sz w:val="20"/>
        </w:rPr>
        <w:t xml:space="preserve"> značajnih promjena u vrijednosti imovine</w:t>
      </w:r>
      <w:r w:rsidR="00E36FF1" w:rsidRPr="00727B9C">
        <w:rPr>
          <w:rFonts w:ascii="Segoe UI" w:hAnsi="Segoe UI" w:cs="Segoe UI"/>
          <w:sz w:val="20"/>
        </w:rPr>
        <w:t>.</w:t>
      </w:r>
      <w:r w:rsidR="003C3843" w:rsidRPr="00727B9C">
        <w:rPr>
          <w:rFonts w:ascii="Segoe UI" w:hAnsi="Segoe UI" w:cs="Segoe UI"/>
          <w:sz w:val="20"/>
        </w:rPr>
        <w:t xml:space="preserve"> </w:t>
      </w:r>
      <w:r w:rsidR="001673A4" w:rsidRPr="00727B9C">
        <w:rPr>
          <w:rFonts w:ascii="Segoe UI" w:hAnsi="Segoe UI" w:cs="Segoe UI"/>
          <w:sz w:val="20"/>
        </w:rPr>
        <w:t>Izvršen</w:t>
      </w:r>
      <w:r w:rsidR="003C3843" w:rsidRPr="00727B9C">
        <w:rPr>
          <w:rFonts w:ascii="Segoe UI" w:hAnsi="Segoe UI" w:cs="Segoe UI"/>
          <w:sz w:val="20"/>
        </w:rPr>
        <w:t>o</w:t>
      </w:r>
      <w:r w:rsidR="001673A4" w:rsidRPr="00727B9C">
        <w:rPr>
          <w:rFonts w:ascii="Segoe UI" w:hAnsi="Segoe UI" w:cs="Segoe UI"/>
          <w:sz w:val="20"/>
        </w:rPr>
        <w:t xml:space="preserve"> je povećanje u </w:t>
      </w:r>
      <w:r w:rsidR="00F76A90" w:rsidRPr="00727B9C">
        <w:rPr>
          <w:rFonts w:ascii="Segoe UI" w:hAnsi="Segoe UI" w:cs="Segoe UI"/>
          <w:sz w:val="20"/>
        </w:rPr>
        <w:t>vrijednosti</w:t>
      </w:r>
      <w:r w:rsidR="001673A4" w:rsidRPr="00727B9C">
        <w:rPr>
          <w:rFonts w:ascii="Segoe UI" w:hAnsi="Segoe UI" w:cs="Segoe UI"/>
          <w:sz w:val="20"/>
        </w:rPr>
        <w:t xml:space="preserve"> potraživanja na dane zajmove za obračunate </w:t>
      </w:r>
      <w:r w:rsidR="001673A4" w:rsidRPr="00727B9C">
        <w:rPr>
          <w:rFonts w:ascii="Segoe UI" w:hAnsi="Segoe UI" w:cs="Segoe UI"/>
          <w:sz w:val="20"/>
        </w:rPr>
        <w:lastRenderedPageBreak/>
        <w:t xml:space="preserve">tečajne razlike (primjena valutne klauzule na zajmove kupaca) u iznosu od </w:t>
      </w:r>
      <w:r w:rsidR="005D4CA1" w:rsidRPr="00727B9C">
        <w:rPr>
          <w:rFonts w:ascii="Segoe UI" w:hAnsi="Segoe UI" w:cs="Segoe UI"/>
          <w:sz w:val="20"/>
        </w:rPr>
        <w:t xml:space="preserve">944.147 </w:t>
      </w:r>
      <w:r w:rsidR="001673A4" w:rsidRPr="00727B9C">
        <w:rPr>
          <w:rFonts w:ascii="Segoe UI" w:hAnsi="Segoe UI" w:cs="Segoe UI"/>
          <w:sz w:val="20"/>
        </w:rPr>
        <w:t>kn</w:t>
      </w:r>
      <w:r w:rsidR="003C3843" w:rsidRPr="00727B9C">
        <w:rPr>
          <w:rFonts w:ascii="Segoe UI" w:hAnsi="Segoe UI" w:cs="Segoe UI"/>
          <w:sz w:val="20"/>
        </w:rPr>
        <w:t xml:space="preserve"> (AOP 013)</w:t>
      </w:r>
      <w:r w:rsidR="001673A4" w:rsidRPr="00727B9C">
        <w:rPr>
          <w:rFonts w:ascii="Segoe UI" w:hAnsi="Segoe UI" w:cs="Segoe UI"/>
          <w:sz w:val="20"/>
        </w:rPr>
        <w:t xml:space="preserve">. Sukladno tome izvršeno je povećanje obveza za primljene zajmove od državnih i gradskih proračuna u iznosu od </w:t>
      </w:r>
      <w:r w:rsidR="005D4CA1" w:rsidRPr="00727B9C">
        <w:rPr>
          <w:rFonts w:ascii="Segoe UI" w:hAnsi="Segoe UI" w:cs="Segoe UI"/>
          <w:sz w:val="20"/>
        </w:rPr>
        <w:t xml:space="preserve">946.037 </w:t>
      </w:r>
      <w:r w:rsidR="003C3843" w:rsidRPr="00727B9C">
        <w:rPr>
          <w:rFonts w:ascii="Segoe UI" w:hAnsi="Segoe UI" w:cs="Segoe UI"/>
          <w:sz w:val="20"/>
        </w:rPr>
        <w:t>(AOP 039)</w:t>
      </w:r>
      <w:r w:rsidR="001673A4" w:rsidRPr="00727B9C">
        <w:rPr>
          <w:rFonts w:ascii="Segoe UI" w:hAnsi="Segoe UI" w:cs="Segoe UI"/>
          <w:sz w:val="20"/>
        </w:rPr>
        <w:t xml:space="preserve">. </w:t>
      </w:r>
      <w:r w:rsidR="00DA06AD" w:rsidRPr="00727B9C">
        <w:rPr>
          <w:rFonts w:ascii="Segoe UI" w:hAnsi="Segoe UI" w:cs="Segoe UI"/>
          <w:sz w:val="20"/>
        </w:rPr>
        <w:t>S</w:t>
      </w:r>
      <w:r w:rsidR="001673A4" w:rsidRPr="00727B9C">
        <w:rPr>
          <w:rFonts w:ascii="Segoe UI" w:hAnsi="Segoe UI" w:cs="Segoe UI"/>
          <w:sz w:val="20"/>
        </w:rPr>
        <w:t>manje</w:t>
      </w:r>
      <w:r w:rsidR="00DA06AD" w:rsidRPr="00727B9C">
        <w:rPr>
          <w:rFonts w:ascii="Segoe UI" w:hAnsi="Segoe UI" w:cs="Segoe UI"/>
          <w:sz w:val="20"/>
        </w:rPr>
        <w:t xml:space="preserve">nje </w:t>
      </w:r>
      <w:r w:rsidR="001673A4" w:rsidRPr="00727B9C">
        <w:rPr>
          <w:rFonts w:ascii="Segoe UI" w:hAnsi="Segoe UI" w:cs="Segoe UI"/>
          <w:sz w:val="20"/>
        </w:rPr>
        <w:t>vrijednost</w:t>
      </w:r>
      <w:r w:rsidR="00DA06AD" w:rsidRPr="00727B9C">
        <w:rPr>
          <w:rFonts w:ascii="Segoe UI" w:hAnsi="Segoe UI" w:cs="Segoe UI"/>
          <w:sz w:val="20"/>
        </w:rPr>
        <w:t>i</w:t>
      </w:r>
      <w:r w:rsidR="001673A4" w:rsidRPr="00727B9C">
        <w:rPr>
          <w:rFonts w:ascii="Segoe UI" w:hAnsi="Segoe UI" w:cs="Segoe UI"/>
          <w:sz w:val="20"/>
        </w:rPr>
        <w:t xml:space="preserve"> imovine u iznosu od </w:t>
      </w:r>
      <w:r w:rsidR="005D4CA1" w:rsidRPr="00727B9C">
        <w:rPr>
          <w:rFonts w:ascii="Segoe UI" w:hAnsi="Segoe UI" w:cs="Segoe UI"/>
          <w:sz w:val="20"/>
        </w:rPr>
        <w:t xml:space="preserve">65.053 </w:t>
      </w:r>
      <w:r w:rsidR="003C3843" w:rsidRPr="00727B9C">
        <w:rPr>
          <w:rFonts w:ascii="Segoe UI" w:hAnsi="Segoe UI" w:cs="Segoe UI"/>
          <w:sz w:val="20"/>
        </w:rPr>
        <w:t>kn (AOP 0</w:t>
      </w:r>
      <w:r w:rsidR="00DA06AD" w:rsidRPr="00727B9C">
        <w:rPr>
          <w:rFonts w:ascii="Segoe UI" w:hAnsi="Segoe UI" w:cs="Segoe UI"/>
          <w:sz w:val="20"/>
        </w:rPr>
        <w:t>13</w:t>
      </w:r>
      <w:r w:rsidR="003C3843" w:rsidRPr="00727B9C">
        <w:rPr>
          <w:rFonts w:ascii="Segoe UI" w:hAnsi="Segoe UI" w:cs="Segoe UI"/>
          <w:sz w:val="20"/>
        </w:rPr>
        <w:t>)</w:t>
      </w:r>
      <w:r w:rsidR="00DA06AD" w:rsidRPr="00727B9C">
        <w:rPr>
          <w:rFonts w:ascii="Segoe UI" w:hAnsi="Segoe UI" w:cs="Segoe UI"/>
          <w:sz w:val="20"/>
        </w:rPr>
        <w:t xml:space="preserve"> odnosi se na obračunatu tečajnu razliku kupaca u otplati te smanjeno potraživanje na dane zajmove kupaca te je u</w:t>
      </w:r>
      <w:r w:rsidR="003C3843" w:rsidRPr="00727B9C">
        <w:rPr>
          <w:rFonts w:ascii="Segoe UI" w:hAnsi="Segoe UI" w:cs="Segoe UI"/>
          <w:sz w:val="20"/>
        </w:rPr>
        <w:t xml:space="preserve">jedno je izvršeno </w:t>
      </w:r>
      <w:r w:rsidR="00DA06AD" w:rsidRPr="00727B9C">
        <w:rPr>
          <w:rFonts w:ascii="Segoe UI" w:hAnsi="Segoe UI" w:cs="Segoe UI"/>
          <w:sz w:val="20"/>
        </w:rPr>
        <w:t xml:space="preserve">smanjenje vrijednosti imovine u iznosu od </w:t>
      </w:r>
      <w:r w:rsidR="005D4CA1" w:rsidRPr="00727B9C">
        <w:rPr>
          <w:rFonts w:ascii="Segoe UI" w:hAnsi="Segoe UI" w:cs="Segoe UI"/>
          <w:sz w:val="20"/>
        </w:rPr>
        <w:t xml:space="preserve">82.720 </w:t>
      </w:r>
      <w:r w:rsidR="00DA06AD" w:rsidRPr="00727B9C">
        <w:rPr>
          <w:rFonts w:ascii="Segoe UI" w:hAnsi="Segoe UI" w:cs="Segoe UI"/>
          <w:sz w:val="20"/>
        </w:rPr>
        <w:t>kn</w:t>
      </w:r>
      <w:r w:rsidR="003C3843" w:rsidRPr="00727B9C">
        <w:rPr>
          <w:rFonts w:ascii="Segoe UI" w:hAnsi="Segoe UI" w:cs="Segoe UI"/>
          <w:sz w:val="20"/>
        </w:rPr>
        <w:t xml:space="preserve"> (AOP </w:t>
      </w:r>
      <w:r w:rsidR="00DA06AD" w:rsidRPr="00727B9C">
        <w:rPr>
          <w:rFonts w:ascii="Segoe UI" w:hAnsi="Segoe UI" w:cs="Segoe UI"/>
          <w:sz w:val="20"/>
        </w:rPr>
        <w:t>039) obveze za kredite i zajmove</w:t>
      </w:r>
      <w:r w:rsidR="003C3843" w:rsidRPr="00727B9C">
        <w:rPr>
          <w:rFonts w:ascii="Segoe UI" w:hAnsi="Segoe UI" w:cs="Segoe UI"/>
          <w:sz w:val="20"/>
        </w:rPr>
        <w:t>.</w:t>
      </w:r>
    </w:p>
    <w:p w14:paraId="6E03A98B" w14:textId="46632F2F" w:rsidR="00D7078D" w:rsidRPr="00727B9C" w:rsidRDefault="00D7078D" w:rsidP="001542A1">
      <w:pPr>
        <w:spacing w:before="240"/>
        <w:jc w:val="both"/>
        <w:rPr>
          <w:rFonts w:ascii="Segoe UI" w:hAnsi="Segoe UI" w:cs="Segoe UI"/>
          <w:sz w:val="20"/>
        </w:rPr>
      </w:pPr>
    </w:p>
    <w:p w14:paraId="1D8C3C2C" w14:textId="70D8BC59" w:rsidR="009830C5" w:rsidRPr="00727B9C" w:rsidRDefault="00CE61D1" w:rsidP="001542A1">
      <w:pPr>
        <w:spacing w:before="240"/>
        <w:jc w:val="both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433EF8" wp14:editId="2026362E">
                <wp:simplePos x="0" y="0"/>
                <wp:positionH relativeFrom="margin">
                  <wp:posOffset>-28575</wp:posOffset>
                </wp:positionH>
                <wp:positionV relativeFrom="paragraph">
                  <wp:posOffset>276225</wp:posOffset>
                </wp:positionV>
                <wp:extent cx="2619375" cy="1404620"/>
                <wp:effectExtent l="0" t="0" r="9525" b="762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B94A7" w14:textId="53C711DF" w:rsidR="005D4CA1" w:rsidRPr="00CE61D1" w:rsidRDefault="005D4CA1" w:rsidP="00880D03">
                            <w:pPr>
                              <w:jc w:val="center"/>
                              <w:rPr>
                                <w:rFonts w:ascii="Segoe" w:hAnsi="Segoe"/>
                                <w:sz w:val="20"/>
                              </w:rPr>
                            </w:pPr>
                            <w:r w:rsidRPr="00CE61D1">
                              <w:rPr>
                                <w:rFonts w:ascii="Segoe" w:hAnsi="Segoe"/>
                                <w:sz w:val="20"/>
                              </w:rPr>
                              <w:t>Voditelj računovodstvenog servisa</w:t>
                            </w:r>
                          </w:p>
                          <w:p w14:paraId="170582DD" w14:textId="7AC3E7AE" w:rsidR="005D4CA1" w:rsidRPr="00CE61D1" w:rsidRDefault="005D4CA1" w:rsidP="00880D03">
                            <w:pPr>
                              <w:jc w:val="center"/>
                              <w:rPr>
                                <w:rFonts w:ascii="Segoe" w:hAnsi="Segoe"/>
                                <w:sz w:val="20"/>
                              </w:rPr>
                            </w:pPr>
                            <w:r w:rsidRPr="00CE61D1">
                              <w:rPr>
                                <w:rFonts w:ascii="Segoe" w:hAnsi="Segoe"/>
                                <w:sz w:val="20"/>
                              </w:rPr>
                              <w:t>MIDIA d.o.o.</w:t>
                            </w:r>
                          </w:p>
                          <w:p w14:paraId="006B6217" w14:textId="329EAE4D" w:rsidR="005D4CA1" w:rsidRPr="00CE61D1" w:rsidRDefault="005D4CA1" w:rsidP="00880D03">
                            <w:pPr>
                              <w:jc w:val="center"/>
                              <w:rPr>
                                <w:rFonts w:ascii="Segoe" w:hAnsi="Segoe"/>
                                <w:sz w:val="20"/>
                              </w:rPr>
                            </w:pPr>
                          </w:p>
                          <w:p w14:paraId="0C917E51" w14:textId="52991014" w:rsidR="005D4CA1" w:rsidRPr="00CE61D1" w:rsidRDefault="005D4CA1" w:rsidP="00880D03">
                            <w:pPr>
                              <w:jc w:val="center"/>
                              <w:rPr>
                                <w:rFonts w:ascii="Segoe" w:hAnsi="Segoe"/>
                                <w:sz w:val="20"/>
                              </w:rPr>
                            </w:pPr>
                            <w:r w:rsidRPr="00CE61D1">
                              <w:rPr>
                                <w:rFonts w:ascii="Segoe" w:hAnsi="Segoe"/>
                                <w:sz w:val="20"/>
                              </w:rPr>
                              <w:t>_______________________</w:t>
                            </w:r>
                            <w:r w:rsidR="00CE61D1">
                              <w:rPr>
                                <w:rFonts w:ascii="Segoe" w:hAnsi="Segoe"/>
                                <w:sz w:val="20"/>
                              </w:rPr>
                              <w:t>_____________________</w:t>
                            </w:r>
                          </w:p>
                          <w:p w14:paraId="3862FEC2" w14:textId="057D4AF5" w:rsidR="00CE61D1" w:rsidRPr="00CE61D1" w:rsidRDefault="00CE61D1" w:rsidP="00880D03">
                            <w:pPr>
                              <w:jc w:val="center"/>
                              <w:rPr>
                                <w:rFonts w:ascii="Segoe" w:hAnsi="Segoe"/>
                                <w:sz w:val="20"/>
                              </w:rPr>
                            </w:pPr>
                            <w:r w:rsidRPr="00CE61D1">
                              <w:rPr>
                                <w:rFonts w:ascii="Segoe" w:hAnsi="Segoe"/>
                                <w:sz w:val="20"/>
                              </w:rPr>
                              <w:t>Iva Čehajić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433EF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.25pt;margin-top:21.75pt;width:20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Y3DwIAAPcDAAAOAAAAZHJzL2Uyb0RvYy54bWysU9tu2zAMfR+wfxD0vtjJkrQ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" stroked="f">
                <v:textbox style="mso-fit-shape-to-text:t">
                  <w:txbxContent>
                    <w:p w14:paraId="335B94A7" w14:textId="53C711DF" w:rsidR="005D4CA1" w:rsidRPr="00CE61D1" w:rsidRDefault="005D4CA1" w:rsidP="00880D03">
                      <w:pPr>
                        <w:jc w:val="center"/>
                        <w:rPr>
                          <w:rFonts w:ascii="Segoe" w:hAnsi="Segoe"/>
                          <w:sz w:val="20"/>
                        </w:rPr>
                      </w:pPr>
                      <w:r w:rsidRPr="00CE61D1">
                        <w:rPr>
                          <w:rFonts w:ascii="Segoe" w:hAnsi="Segoe"/>
                          <w:sz w:val="20"/>
                        </w:rPr>
                        <w:t>Voditelj računovodstvenog servisa</w:t>
                      </w:r>
                    </w:p>
                    <w:p w14:paraId="170582DD" w14:textId="7AC3E7AE" w:rsidR="005D4CA1" w:rsidRPr="00CE61D1" w:rsidRDefault="005D4CA1" w:rsidP="00880D03">
                      <w:pPr>
                        <w:jc w:val="center"/>
                        <w:rPr>
                          <w:rFonts w:ascii="Segoe" w:hAnsi="Segoe"/>
                          <w:sz w:val="20"/>
                        </w:rPr>
                      </w:pPr>
                      <w:r w:rsidRPr="00CE61D1">
                        <w:rPr>
                          <w:rFonts w:ascii="Segoe" w:hAnsi="Segoe"/>
                          <w:sz w:val="20"/>
                        </w:rPr>
                        <w:t>MIDIA d.o.o.</w:t>
                      </w:r>
                    </w:p>
                    <w:p w14:paraId="006B6217" w14:textId="329EAE4D" w:rsidR="005D4CA1" w:rsidRPr="00CE61D1" w:rsidRDefault="005D4CA1" w:rsidP="00880D03">
                      <w:pPr>
                        <w:jc w:val="center"/>
                        <w:rPr>
                          <w:rFonts w:ascii="Segoe" w:hAnsi="Segoe"/>
                          <w:sz w:val="20"/>
                        </w:rPr>
                      </w:pPr>
                    </w:p>
                    <w:p w14:paraId="0C917E51" w14:textId="52991014" w:rsidR="005D4CA1" w:rsidRPr="00CE61D1" w:rsidRDefault="005D4CA1" w:rsidP="00880D03">
                      <w:pPr>
                        <w:jc w:val="center"/>
                        <w:rPr>
                          <w:rFonts w:ascii="Segoe" w:hAnsi="Segoe"/>
                          <w:sz w:val="20"/>
                        </w:rPr>
                      </w:pPr>
                      <w:r w:rsidRPr="00CE61D1">
                        <w:rPr>
                          <w:rFonts w:ascii="Segoe" w:hAnsi="Segoe"/>
                          <w:sz w:val="20"/>
                        </w:rPr>
                        <w:t>_______________________</w:t>
                      </w:r>
                      <w:r w:rsidR="00CE61D1">
                        <w:rPr>
                          <w:rFonts w:ascii="Segoe" w:hAnsi="Segoe"/>
                          <w:sz w:val="20"/>
                        </w:rPr>
                        <w:t>_____________________</w:t>
                      </w:r>
                    </w:p>
                    <w:p w14:paraId="3862FEC2" w14:textId="057D4AF5" w:rsidR="00CE61D1" w:rsidRPr="00CE61D1" w:rsidRDefault="00CE61D1" w:rsidP="00880D03">
                      <w:pPr>
                        <w:jc w:val="center"/>
                        <w:rPr>
                          <w:rFonts w:ascii="Segoe" w:hAnsi="Segoe"/>
                          <w:sz w:val="20"/>
                        </w:rPr>
                      </w:pPr>
                      <w:r w:rsidRPr="00CE61D1">
                        <w:rPr>
                          <w:rFonts w:ascii="Segoe" w:hAnsi="Segoe"/>
                          <w:sz w:val="20"/>
                        </w:rPr>
                        <w:t>Iva Čehajić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AF4BD5" w14:textId="77777777" w:rsidR="005A0508" w:rsidRDefault="005A0508" w:rsidP="00512233">
      <w:pPr>
        <w:spacing w:before="240"/>
        <w:ind w:left="4320" w:firstLine="720"/>
        <w:rPr>
          <w:rFonts w:ascii="Segoe UI" w:hAnsi="Segoe UI" w:cs="Segoe UI"/>
          <w:sz w:val="20"/>
        </w:rPr>
      </w:pPr>
    </w:p>
    <w:p w14:paraId="23FCE7AC" w14:textId="77777777" w:rsidR="005A0508" w:rsidRDefault="005A0508" w:rsidP="00512233">
      <w:pPr>
        <w:spacing w:before="240"/>
        <w:ind w:left="4320" w:firstLine="720"/>
        <w:rPr>
          <w:rFonts w:ascii="Segoe UI" w:hAnsi="Segoe UI" w:cs="Segoe UI"/>
          <w:sz w:val="20"/>
        </w:rPr>
      </w:pPr>
    </w:p>
    <w:p w14:paraId="38507B4A" w14:textId="77777777" w:rsidR="005A0508" w:rsidRDefault="005A0508" w:rsidP="00512233">
      <w:pPr>
        <w:spacing w:before="240"/>
        <w:ind w:left="4320" w:firstLine="720"/>
        <w:rPr>
          <w:rFonts w:ascii="Segoe UI" w:hAnsi="Segoe UI" w:cs="Segoe UI"/>
          <w:sz w:val="20"/>
        </w:rPr>
      </w:pPr>
    </w:p>
    <w:p w14:paraId="02969C81" w14:textId="77777777" w:rsidR="005A0508" w:rsidRDefault="005A0508" w:rsidP="00512233">
      <w:pPr>
        <w:spacing w:before="240"/>
        <w:ind w:left="4320" w:firstLine="720"/>
        <w:rPr>
          <w:rFonts w:ascii="Segoe UI" w:hAnsi="Segoe UI" w:cs="Segoe UI"/>
          <w:sz w:val="20"/>
        </w:rPr>
      </w:pPr>
    </w:p>
    <w:p w14:paraId="66FEB370" w14:textId="77777777" w:rsidR="005A0508" w:rsidRDefault="005A0508" w:rsidP="00512233">
      <w:pPr>
        <w:spacing w:before="240"/>
        <w:ind w:left="4320" w:firstLine="720"/>
        <w:rPr>
          <w:rFonts w:ascii="Segoe UI" w:hAnsi="Segoe UI" w:cs="Segoe UI"/>
          <w:sz w:val="20"/>
        </w:rPr>
      </w:pPr>
    </w:p>
    <w:p w14:paraId="5436C0D5" w14:textId="77777777" w:rsidR="005A0508" w:rsidRDefault="005A0508" w:rsidP="00512233">
      <w:pPr>
        <w:spacing w:before="240"/>
        <w:ind w:left="4320" w:firstLine="720"/>
        <w:rPr>
          <w:rFonts w:ascii="Segoe UI" w:hAnsi="Segoe UI" w:cs="Segoe UI"/>
          <w:sz w:val="20"/>
        </w:rPr>
      </w:pPr>
    </w:p>
    <w:p w14:paraId="27ED356F" w14:textId="699E6F29" w:rsidR="00512233" w:rsidRPr="00727B9C" w:rsidRDefault="005A0508" w:rsidP="00512233">
      <w:pPr>
        <w:spacing w:before="240"/>
        <w:ind w:left="4320" w:firstLine="72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M.P.</w:t>
      </w:r>
      <w:r>
        <w:rPr>
          <w:rFonts w:ascii="Segoe UI" w:hAnsi="Segoe UI" w:cs="Segoe UI"/>
          <w:sz w:val="20"/>
        </w:rPr>
        <w:tab/>
        <w:t>Ravnatelj</w:t>
      </w:r>
    </w:p>
    <w:p w14:paraId="5227A7CF" w14:textId="77777777" w:rsidR="00512233" w:rsidRPr="00727B9C" w:rsidRDefault="00512233" w:rsidP="00512233">
      <w:pPr>
        <w:spacing w:before="240"/>
        <w:ind w:left="5760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_____________________________________</w:t>
      </w:r>
    </w:p>
    <w:p w14:paraId="565D8AC9" w14:textId="3895B143" w:rsidR="00512233" w:rsidRPr="00727B9C" w:rsidRDefault="001673A4" w:rsidP="00512233">
      <w:pPr>
        <w:spacing w:before="240"/>
        <w:ind w:left="5760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Hrvoje</w:t>
      </w:r>
      <w:r w:rsidR="00E74C9D" w:rsidRPr="00727B9C">
        <w:rPr>
          <w:rFonts w:ascii="Segoe UI" w:hAnsi="Segoe UI" w:cs="Segoe UI"/>
          <w:sz w:val="20"/>
        </w:rPr>
        <w:t xml:space="preserve"> Šćulac</w:t>
      </w:r>
    </w:p>
    <w:p w14:paraId="5DA23203" w14:textId="77777777" w:rsidR="00D7078D" w:rsidRPr="00727B9C" w:rsidRDefault="00D7078D" w:rsidP="00512233">
      <w:pPr>
        <w:spacing w:before="240"/>
        <w:rPr>
          <w:rFonts w:ascii="Segoe UI" w:hAnsi="Segoe UI" w:cs="Segoe UI"/>
          <w:sz w:val="20"/>
        </w:rPr>
      </w:pPr>
    </w:p>
    <w:p w14:paraId="7E1B6EBA" w14:textId="77777777" w:rsidR="005A0508" w:rsidRDefault="005A0508" w:rsidP="00512233">
      <w:pPr>
        <w:spacing w:before="240"/>
        <w:rPr>
          <w:rFonts w:ascii="Segoe UI" w:hAnsi="Segoe UI" w:cs="Segoe UI"/>
          <w:sz w:val="20"/>
        </w:rPr>
      </w:pPr>
    </w:p>
    <w:p w14:paraId="7D73D8EB" w14:textId="77777777" w:rsidR="005A0508" w:rsidRDefault="005A0508" w:rsidP="00512233">
      <w:pPr>
        <w:spacing w:before="240"/>
        <w:rPr>
          <w:rFonts w:ascii="Segoe UI" w:hAnsi="Segoe UI" w:cs="Segoe UI"/>
          <w:sz w:val="20"/>
        </w:rPr>
      </w:pPr>
    </w:p>
    <w:p w14:paraId="326573A2" w14:textId="6A730350" w:rsidR="00512233" w:rsidRPr="00727B9C" w:rsidRDefault="00512233" w:rsidP="00512233">
      <w:pPr>
        <w:spacing w:before="240"/>
        <w:rPr>
          <w:rFonts w:ascii="Segoe UI" w:hAnsi="Segoe UI" w:cs="Segoe UI"/>
          <w:sz w:val="20"/>
        </w:rPr>
      </w:pPr>
      <w:bookmarkStart w:id="8" w:name="_GoBack"/>
      <w:bookmarkEnd w:id="8"/>
      <w:r w:rsidRPr="00727B9C">
        <w:rPr>
          <w:rFonts w:ascii="Segoe UI" w:hAnsi="Segoe UI" w:cs="Segoe UI"/>
          <w:sz w:val="20"/>
        </w:rPr>
        <w:t>Rijeka</w:t>
      </w:r>
      <w:r w:rsidR="00E74C9D" w:rsidRPr="00727B9C">
        <w:rPr>
          <w:rFonts w:ascii="Segoe UI" w:hAnsi="Segoe UI" w:cs="Segoe UI"/>
          <w:sz w:val="20"/>
        </w:rPr>
        <w:t>,</w:t>
      </w:r>
      <w:r w:rsidRPr="00727B9C">
        <w:rPr>
          <w:rFonts w:ascii="Segoe UI" w:hAnsi="Segoe UI" w:cs="Segoe UI"/>
          <w:sz w:val="20"/>
        </w:rPr>
        <w:t xml:space="preserve"> </w:t>
      </w:r>
      <w:r w:rsidR="00951441" w:rsidRPr="00727B9C">
        <w:rPr>
          <w:rFonts w:ascii="Segoe UI" w:hAnsi="Segoe UI" w:cs="Segoe UI"/>
          <w:sz w:val="20"/>
        </w:rPr>
        <w:t>31</w:t>
      </w:r>
      <w:r w:rsidRPr="00727B9C">
        <w:rPr>
          <w:rFonts w:ascii="Segoe UI" w:hAnsi="Segoe UI" w:cs="Segoe UI"/>
          <w:sz w:val="20"/>
        </w:rPr>
        <w:t>.</w:t>
      </w:r>
      <w:r w:rsidR="007E65CF" w:rsidRPr="00727B9C">
        <w:rPr>
          <w:rFonts w:ascii="Segoe UI" w:hAnsi="Segoe UI" w:cs="Segoe UI"/>
          <w:sz w:val="20"/>
        </w:rPr>
        <w:t xml:space="preserve"> siječnja</w:t>
      </w:r>
      <w:r w:rsidRPr="00727B9C">
        <w:rPr>
          <w:rFonts w:ascii="Segoe UI" w:hAnsi="Segoe UI" w:cs="Segoe UI"/>
          <w:sz w:val="20"/>
        </w:rPr>
        <w:t xml:space="preserve"> 20</w:t>
      </w:r>
      <w:r w:rsidR="001673A4" w:rsidRPr="00727B9C">
        <w:rPr>
          <w:rFonts w:ascii="Segoe UI" w:hAnsi="Segoe UI" w:cs="Segoe UI"/>
          <w:sz w:val="20"/>
        </w:rPr>
        <w:t>2</w:t>
      </w:r>
      <w:r w:rsidR="00951441" w:rsidRPr="00727B9C">
        <w:rPr>
          <w:rFonts w:ascii="Segoe UI" w:hAnsi="Segoe UI" w:cs="Segoe UI"/>
          <w:sz w:val="20"/>
        </w:rPr>
        <w:t>2</w:t>
      </w:r>
      <w:r w:rsidRPr="00727B9C">
        <w:rPr>
          <w:rFonts w:ascii="Segoe UI" w:hAnsi="Segoe UI" w:cs="Segoe UI"/>
          <w:sz w:val="20"/>
        </w:rPr>
        <w:t>.</w:t>
      </w:r>
      <w:r w:rsidR="007E65CF" w:rsidRPr="00727B9C">
        <w:rPr>
          <w:rFonts w:ascii="Segoe UI" w:hAnsi="Segoe UI" w:cs="Segoe UI"/>
          <w:sz w:val="20"/>
        </w:rPr>
        <w:t xml:space="preserve"> </w:t>
      </w:r>
      <w:r w:rsidRPr="00727B9C">
        <w:rPr>
          <w:rFonts w:ascii="Segoe UI" w:hAnsi="Segoe UI" w:cs="Segoe UI"/>
          <w:sz w:val="20"/>
        </w:rPr>
        <w:t>god.</w:t>
      </w:r>
    </w:p>
    <w:p w14:paraId="7911DFD2" w14:textId="596018A6" w:rsidR="00512233" w:rsidRPr="00727B9C" w:rsidRDefault="00512233" w:rsidP="00512233">
      <w:pPr>
        <w:spacing w:before="240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Osoba za kontaktiranje: Iva</w:t>
      </w:r>
      <w:r w:rsidR="00E74C9D" w:rsidRPr="00727B9C">
        <w:rPr>
          <w:rFonts w:ascii="Segoe UI" w:hAnsi="Segoe UI" w:cs="Segoe UI"/>
          <w:sz w:val="20"/>
        </w:rPr>
        <w:t xml:space="preserve"> Čehajić</w:t>
      </w:r>
      <w:r w:rsidRPr="00727B9C">
        <w:rPr>
          <w:rFonts w:ascii="Segoe UI" w:hAnsi="Segoe UI" w:cs="Segoe UI"/>
          <w:sz w:val="20"/>
        </w:rPr>
        <w:tab/>
      </w:r>
      <w:r w:rsidRPr="00727B9C">
        <w:rPr>
          <w:rFonts w:ascii="Segoe UI" w:hAnsi="Segoe UI" w:cs="Segoe UI"/>
          <w:sz w:val="20"/>
        </w:rPr>
        <w:tab/>
      </w:r>
      <w:r w:rsidRPr="00727B9C">
        <w:rPr>
          <w:rFonts w:ascii="Segoe UI" w:hAnsi="Segoe UI" w:cs="Segoe UI"/>
          <w:sz w:val="20"/>
        </w:rPr>
        <w:tab/>
      </w:r>
    </w:p>
    <w:p w14:paraId="3DC4708D" w14:textId="77777777" w:rsidR="009830C5" w:rsidRPr="00727B9C" w:rsidRDefault="00512233" w:rsidP="00D63C78">
      <w:pPr>
        <w:spacing w:before="240"/>
        <w:rPr>
          <w:rFonts w:ascii="Segoe UI" w:hAnsi="Segoe UI" w:cs="Segoe UI"/>
          <w:sz w:val="20"/>
        </w:rPr>
      </w:pPr>
      <w:r w:rsidRPr="00727B9C">
        <w:rPr>
          <w:rFonts w:ascii="Segoe UI" w:hAnsi="Segoe UI" w:cs="Segoe UI"/>
          <w:sz w:val="20"/>
        </w:rPr>
        <w:t>Telefon: 051/321-458</w:t>
      </w:r>
      <w:bookmarkEnd w:id="0"/>
    </w:p>
    <w:sectPr w:rsidR="009830C5" w:rsidRPr="00727B9C" w:rsidSect="00916FA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957" w:right="1418" w:bottom="1985" w:left="1418" w:header="426" w:footer="371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F07C7" w14:textId="77777777" w:rsidR="00DE621F" w:rsidRDefault="00DE621F">
      <w:r>
        <w:separator/>
      </w:r>
    </w:p>
  </w:endnote>
  <w:endnote w:type="continuationSeparator" w:id="0">
    <w:p w14:paraId="21E99208" w14:textId="77777777" w:rsidR="00DE621F" w:rsidRDefault="00DE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6607E" w14:textId="77777777" w:rsidR="00FA5ACB" w:rsidRPr="003C1BD9" w:rsidRDefault="00FA5ACB" w:rsidP="00FA5ACB">
    <w:pPr>
      <w:pBdr>
        <w:top w:val="single" w:sz="8" w:space="1" w:color="auto"/>
      </w:pBdr>
      <w:tabs>
        <w:tab w:val="center" w:pos="4320"/>
        <w:tab w:val="right" w:pos="8640"/>
      </w:tabs>
      <w:jc w:val="both"/>
      <w:rPr>
        <w:rFonts w:ascii="Segoe UI" w:hAnsi="Segoe UI" w:cs="Segoe UI"/>
        <w:sz w:val="14"/>
      </w:rPr>
    </w:pPr>
    <w:r w:rsidRPr="003C1BD9">
      <w:rPr>
        <w:rFonts w:ascii="Segoe UI" w:hAnsi="Segoe UI" w:cs="Segoe UI"/>
        <w:sz w:val="14"/>
      </w:rPr>
      <w:t>Agencija za društveno poticanu stanogradnju Grada Rijeke, Titov t</w:t>
    </w:r>
    <w:r>
      <w:rPr>
        <w:rFonts w:ascii="Segoe UI" w:hAnsi="Segoe UI" w:cs="Segoe UI"/>
        <w:sz w:val="14"/>
      </w:rPr>
      <w:t>rg 3, 51000  Rijeka, Hrvatska</w:t>
    </w:r>
    <w:r>
      <w:rPr>
        <w:rFonts w:ascii="Segoe UI" w:hAnsi="Segoe UI" w:cs="Segoe UI"/>
        <w:sz w:val="14"/>
      </w:rPr>
      <w:tab/>
      <w:t xml:space="preserve">, </w:t>
    </w:r>
    <w:r w:rsidRPr="003C1BD9">
      <w:rPr>
        <w:rFonts w:ascii="Segoe UI" w:hAnsi="Segoe UI" w:cs="Segoe UI"/>
        <w:sz w:val="14"/>
      </w:rPr>
      <w:t>Ravnatel</w:t>
    </w:r>
    <w:r>
      <w:rPr>
        <w:rFonts w:ascii="Segoe UI" w:hAnsi="Segoe UI" w:cs="Segoe UI"/>
        <w:sz w:val="14"/>
      </w:rPr>
      <w:t>j</w:t>
    </w:r>
    <w:r w:rsidRPr="003C1BD9">
      <w:rPr>
        <w:rFonts w:ascii="Segoe UI" w:hAnsi="Segoe UI" w:cs="Segoe UI"/>
        <w:sz w:val="14"/>
      </w:rPr>
      <w:t xml:space="preserve">: </w:t>
    </w:r>
    <w:r>
      <w:rPr>
        <w:rFonts w:ascii="Segoe UI" w:hAnsi="Segoe UI" w:cs="Segoe UI"/>
        <w:sz w:val="14"/>
      </w:rPr>
      <w:t>Hrvoje Šćulac.</w:t>
    </w:r>
    <w:r w:rsidRPr="003C1BD9">
      <w:rPr>
        <w:rFonts w:ascii="Segoe UI" w:hAnsi="Segoe UI" w:cs="Segoe UI"/>
        <w:sz w:val="14"/>
      </w:rPr>
      <w:t xml:space="preserve"> Ustanova je upisana u registar Trgovačkog suda u Rijeci pod MBS: 040226441, OIB: 33196059754, MB: 02052270. Ustanova je upisana u registar korisnika proračuna JLS pod: RKP 40818 Matični broj poreznog obveznika: HR33196059754. Ured: Milana Smokvine Tvrdog 2, II. kat. Tel. +38551209267, E-mail: apos@rijeka.hr</w:t>
    </w:r>
    <w:r>
      <w:rPr>
        <w:rFonts w:ascii="Segoe UI" w:hAnsi="Segoe UI" w:cs="Segoe UI"/>
        <w:sz w:val="14"/>
      </w:rPr>
      <w:t>,</w:t>
    </w:r>
    <w:r w:rsidRPr="003C1BD9">
      <w:rPr>
        <w:rFonts w:ascii="Segoe UI" w:hAnsi="Segoe UI" w:cs="Segoe UI"/>
        <w:sz w:val="14"/>
      </w:rPr>
      <w:t xml:space="preserve"> www.apos.hr</w:t>
    </w:r>
  </w:p>
  <w:p w14:paraId="166A04AC" w14:textId="785BAE9B" w:rsidR="001E4016" w:rsidRPr="001327A4" w:rsidRDefault="001E4016" w:rsidP="00FA5ACB">
    <w:pPr>
      <w:pStyle w:val="Footer"/>
      <w:pBdr>
        <w:top w:val="single" w:sz="8" w:space="1" w:color="auto"/>
      </w:pBdr>
      <w:tabs>
        <w:tab w:val="left" w:pos="345"/>
        <w:tab w:val="right" w:pos="9071"/>
      </w:tabs>
      <w:jc w:val="right"/>
      <w:rPr>
        <w:rFonts w:ascii="Segoe UI" w:hAnsi="Segoe UI" w:cs="Segoe UI"/>
        <w:sz w:val="14"/>
      </w:rPr>
    </w:pPr>
    <w:r>
      <w:rPr>
        <w:rFonts w:ascii="Segoe UI" w:hAnsi="Segoe UI" w:cs="Segoe UI"/>
        <w:noProof/>
        <w:sz w:val="14"/>
      </w:rPr>
      <w:drawing>
        <wp:inline distT="0" distB="0" distL="0" distR="0" wp14:anchorId="2DE11DCB" wp14:editId="3040C7D8">
          <wp:extent cx="542925" cy="238125"/>
          <wp:effectExtent l="19050" t="0" r="9525" b="0"/>
          <wp:docPr id="1" name="Picture 1" descr="APOS LOGO WEB - ovaj korist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OS LOGO WEB - ovaj koristi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B3E3C" w14:textId="237F1CE1" w:rsidR="001E4016" w:rsidRPr="003C1BD9" w:rsidRDefault="001E4016" w:rsidP="009726B0">
    <w:pPr>
      <w:pBdr>
        <w:top w:val="single" w:sz="8" w:space="1" w:color="auto"/>
      </w:pBdr>
      <w:tabs>
        <w:tab w:val="center" w:pos="4320"/>
        <w:tab w:val="right" w:pos="8640"/>
      </w:tabs>
      <w:jc w:val="both"/>
      <w:rPr>
        <w:rFonts w:ascii="Segoe UI" w:hAnsi="Segoe UI" w:cs="Segoe UI"/>
        <w:sz w:val="14"/>
      </w:rPr>
    </w:pPr>
    <w:r w:rsidRPr="003C1BD9">
      <w:rPr>
        <w:rFonts w:ascii="Segoe UI" w:hAnsi="Segoe UI" w:cs="Segoe UI"/>
        <w:sz w:val="14"/>
      </w:rPr>
      <w:t>Agencija za društveno poticanu stanogradnju Grada Rijeke, Titov t</w:t>
    </w:r>
    <w:r w:rsidR="00D91805">
      <w:rPr>
        <w:rFonts w:ascii="Segoe UI" w:hAnsi="Segoe UI" w:cs="Segoe UI"/>
        <w:sz w:val="14"/>
      </w:rPr>
      <w:t>rg 3, 51000  Rijeka, Hrvatska</w:t>
    </w:r>
    <w:r w:rsidR="00D91805">
      <w:rPr>
        <w:rFonts w:ascii="Segoe UI" w:hAnsi="Segoe UI" w:cs="Segoe UI"/>
        <w:sz w:val="14"/>
      </w:rPr>
      <w:tab/>
      <w:t xml:space="preserve">, </w:t>
    </w:r>
    <w:r w:rsidRPr="003C1BD9">
      <w:rPr>
        <w:rFonts w:ascii="Segoe UI" w:hAnsi="Segoe UI" w:cs="Segoe UI"/>
        <w:sz w:val="14"/>
      </w:rPr>
      <w:t>Ravnatel</w:t>
    </w:r>
    <w:r w:rsidR="00D91805">
      <w:rPr>
        <w:rFonts w:ascii="Segoe UI" w:hAnsi="Segoe UI" w:cs="Segoe UI"/>
        <w:sz w:val="14"/>
      </w:rPr>
      <w:t>j</w:t>
    </w:r>
    <w:r w:rsidRPr="003C1BD9">
      <w:rPr>
        <w:rFonts w:ascii="Segoe UI" w:hAnsi="Segoe UI" w:cs="Segoe UI"/>
        <w:sz w:val="14"/>
      </w:rPr>
      <w:t xml:space="preserve">: </w:t>
    </w:r>
    <w:r w:rsidR="00D91805">
      <w:rPr>
        <w:rFonts w:ascii="Segoe UI" w:hAnsi="Segoe UI" w:cs="Segoe UI"/>
        <w:sz w:val="14"/>
      </w:rPr>
      <w:t>Hrvoje Šćulac.</w:t>
    </w:r>
    <w:r w:rsidRPr="003C1BD9">
      <w:rPr>
        <w:rFonts w:ascii="Segoe UI" w:hAnsi="Segoe UI" w:cs="Segoe UI"/>
        <w:sz w:val="14"/>
      </w:rPr>
      <w:t xml:space="preserve"> Ustanova je upisana u registar Trgovačkog suda u Rijeci pod MBS: 040226441, OIB: 33196059754, MB: 02052270. Ustanova je upisana u registar korisnika proračuna JLS pod: RKP 40818 Matični broj poreznog obveznika: HR33196059754. Ured: Milana Smokvine Tvrdog 2, II. kat. Tel. +38551209267, E-mail: apos@rijeka.hr</w:t>
    </w:r>
    <w:r w:rsidR="00B30344">
      <w:rPr>
        <w:rFonts w:ascii="Segoe UI" w:hAnsi="Segoe UI" w:cs="Segoe UI"/>
        <w:sz w:val="14"/>
      </w:rPr>
      <w:t>,</w:t>
    </w:r>
    <w:r w:rsidRPr="003C1BD9">
      <w:rPr>
        <w:rFonts w:ascii="Segoe UI" w:hAnsi="Segoe UI" w:cs="Segoe UI"/>
        <w:sz w:val="14"/>
      </w:rPr>
      <w:t xml:space="preserve"> www.apos.hr</w:t>
    </w:r>
  </w:p>
  <w:p w14:paraId="6D7F5A09" w14:textId="77777777" w:rsidR="001E4016" w:rsidRPr="002D7459" w:rsidRDefault="001E4016" w:rsidP="002D7459">
    <w:pPr>
      <w:pStyle w:val="Footer"/>
      <w:pBdr>
        <w:top w:val="single" w:sz="8" w:space="1" w:color="auto"/>
      </w:pBdr>
      <w:jc w:val="right"/>
      <w:rPr>
        <w:rFonts w:ascii="Segoe UI" w:hAnsi="Segoe UI" w:cs="Segoe UI"/>
        <w:sz w:val="14"/>
      </w:rPr>
    </w:pPr>
    <w:r>
      <w:rPr>
        <w:rFonts w:ascii="Segoe UI" w:hAnsi="Segoe UI" w:cs="Segoe UI"/>
        <w:noProof/>
        <w:sz w:val="14"/>
      </w:rPr>
      <w:drawing>
        <wp:inline distT="0" distB="0" distL="0" distR="0" wp14:anchorId="0DA44249" wp14:editId="718F99F2">
          <wp:extent cx="542925" cy="238125"/>
          <wp:effectExtent l="19050" t="0" r="9525" b="0"/>
          <wp:docPr id="3" name="Picture 3" descr="APOS LOGO WEB - ovaj korist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POS LOGO WEB - ovaj koristi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6327C" w14:textId="77777777" w:rsidR="00DE621F" w:rsidRDefault="00DE621F">
      <w:r>
        <w:separator/>
      </w:r>
    </w:p>
  </w:footnote>
  <w:footnote w:type="continuationSeparator" w:id="0">
    <w:p w14:paraId="1619650C" w14:textId="77777777" w:rsidR="00DE621F" w:rsidRDefault="00DE6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B458B" w14:textId="45BB0EC2" w:rsidR="001E4016" w:rsidRPr="001327A4" w:rsidRDefault="001E4016" w:rsidP="00D63C78">
    <w:pPr>
      <w:pStyle w:val="Header"/>
      <w:jc w:val="right"/>
      <w:rPr>
        <w:rFonts w:ascii="Segoe UI" w:hAnsi="Segoe UI" w:cs="Segoe UI"/>
        <w:sz w:val="14"/>
        <w:szCs w:val="14"/>
      </w:rPr>
    </w:pPr>
    <w:r>
      <w:rPr>
        <w:rFonts w:ascii="Segoe UI" w:hAnsi="Segoe UI" w:cs="Segoe UI"/>
        <w:sz w:val="14"/>
        <w:szCs w:val="14"/>
      </w:rPr>
      <w:t>BILJEŠKE UZ FINANCIJSKE IZVJEŠTAJE ZA  202</w:t>
    </w:r>
    <w:r w:rsidR="00B928EC">
      <w:rPr>
        <w:rFonts w:ascii="Segoe UI" w:hAnsi="Segoe UI" w:cs="Segoe UI"/>
        <w:sz w:val="14"/>
        <w:szCs w:val="14"/>
      </w:rPr>
      <w:t>1</w:t>
    </w:r>
    <w:r>
      <w:rPr>
        <w:rFonts w:ascii="Segoe UI" w:hAnsi="Segoe UI" w:cs="Segoe UI"/>
        <w:sz w:val="14"/>
        <w:szCs w:val="14"/>
      </w:rPr>
      <w:t xml:space="preserve">. GODINU, </w:t>
    </w:r>
    <w:r w:rsidRPr="001327A4">
      <w:rPr>
        <w:rFonts w:ascii="Segoe UI" w:hAnsi="Segoe UI" w:cs="Segoe UI"/>
        <w:sz w:val="14"/>
        <w:szCs w:val="14"/>
      </w:rPr>
      <w:t xml:space="preserve">stranica </w:t>
    </w:r>
    <w:r w:rsidRPr="001327A4">
      <w:rPr>
        <w:rFonts w:ascii="Segoe UI" w:hAnsi="Segoe UI" w:cs="Segoe UI"/>
        <w:sz w:val="14"/>
        <w:szCs w:val="14"/>
      </w:rPr>
      <w:fldChar w:fldCharType="begin"/>
    </w:r>
    <w:r w:rsidRPr="001327A4">
      <w:rPr>
        <w:rFonts w:ascii="Segoe UI" w:hAnsi="Segoe UI" w:cs="Segoe UI"/>
        <w:sz w:val="14"/>
        <w:szCs w:val="14"/>
      </w:rPr>
      <w:instrText xml:space="preserve"> PAGE   \* MERGEFORMAT </w:instrText>
    </w:r>
    <w:r w:rsidRPr="001327A4">
      <w:rPr>
        <w:rFonts w:ascii="Segoe UI" w:hAnsi="Segoe UI" w:cs="Segoe UI"/>
        <w:sz w:val="14"/>
        <w:szCs w:val="14"/>
      </w:rPr>
      <w:fldChar w:fldCharType="separate"/>
    </w:r>
    <w:r w:rsidR="005A0508">
      <w:rPr>
        <w:rFonts w:ascii="Segoe UI" w:hAnsi="Segoe UI" w:cs="Segoe UI"/>
        <w:noProof/>
        <w:sz w:val="14"/>
        <w:szCs w:val="14"/>
      </w:rPr>
      <w:t>11</w:t>
    </w:r>
    <w:r w:rsidRPr="001327A4">
      <w:rPr>
        <w:rFonts w:ascii="Segoe UI" w:hAnsi="Segoe UI" w:cs="Segoe UI"/>
        <w:sz w:val="14"/>
        <w:szCs w:val="14"/>
      </w:rPr>
      <w:fldChar w:fldCharType="end"/>
    </w:r>
  </w:p>
  <w:p w14:paraId="2577B226" w14:textId="77777777" w:rsidR="001E4016" w:rsidRDefault="001E40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7A9FC" w14:textId="77777777" w:rsidR="001E4016" w:rsidRDefault="001E4016" w:rsidP="005719F4">
    <w:pPr>
      <w:pStyle w:val="Header"/>
      <w:tabs>
        <w:tab w:val="clear" w:pos="4320"/>
        <w:tab w:val="clear" w:pos="8640"/>
      </w:tabs>
      <w:ind w:right="5385"/>
      <w:jc w:val="center"/>
    </w:pPr>
    <w:r>
      <w:rPr>
        <w:rFonts w:ascii="Segoe UI" w:hAnsi="Segoe UI" w:cs="Segoe UI"/>
        <w:b/>
        <w:noProof/>
      </w:rPr>
      <w:drawing>
        <wp:inline distT="0" distB="0" distL="0" distR="0" wp14:anchorId="403F6DCE" wp14:editId="5C64447C">
          <wp:extent cx="257175" cy="342900"/>
          <wp:effectExtent l="19050" t="0" r="9525" b="0"/>
          <wp:docPr id="2" name="Picture 2" descr="GRB 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R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7A8"/>
    <w:multiLevelType w:val="hybridMultilevel"/>
    <w:tmpl w:val="4A040DAA"/>
    <w:lvl w:ilvl="0" w:tplc="6BF8948C">
      <w:start w:val="18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0F8A"/>
    <w:multiLevelType w:val="hybridMultilevel"/>
    <w:tmpl w:val="A9C6AB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35C"/>
    <w:multiLevelType w:val="hybridMultilevel"/>
    <w:tmpl w:val="AAFE4802"/>
    <w:lvl w:ilvl="0" w:tplc="343651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E378B"/>
    <w:multiLevelType w:val="hybridMultilevel"/>
    <w:tmpl w:val="1D7A262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A464B8"/>
    <w:multiLevelType w:val="hybridMultilevel"/>
    <w:tmpl w:val="94701642"/>
    <w:lvl w:ilvl="0" w:tplc="0BEA6F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B8383F"/>
    <w:multiLevelType w:val="hybridMultilevel"/>
    <w:tmpl w:val="FB7A3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D2205"/>
    <w:multiLevelType w:val="hybridMultilevel"/>
    <w:tmpl w:val="A600D7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9270C"/>
    <w:multiLevelType w:val="hybridMultilevel"/>
    <w:tmpl w:val="9A9E47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27AA3"/>
    <w:multiLevelType w:val="hybridMultilevel"/>
    <w:tmpl w:val="9796D7D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070D9"/>
    <w:multiLevelType w:val="hybridMultilevel"/>
    <w:tmpl w:val="E89671FC"/>
    <w:lvl w:ilvl="0" w:tplc="6DA0EF5A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F4064"/>
    <w:multiLevelType w:val="hybridMultilevel"/>
    <w:tmpl w:val="BC823DBA"/>
    <w:lvl w:ilvl="0" w:tplc="09381F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CD256E"/>
    <w:multiLevelType w:val="hybridMultilevel"/>
    <w:tmpl w:val="361E766C"/>
    <w:lvl w:ilvl="0" w:tplc="AFEA546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1CD76E7"/>
    <w:multiLevelType w:val="multilevel"/>
    <w:tmpl w:val="0ABC2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8B5E4A"/>
    <w:multiLevelType w:val="hybridMultilevel"/>
    <w:tmpl w:val="51303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40D8B"/>
    <w:multiLevelType w:val="hybridMultilevel"/>
    <w:tmpl w:val="35C8849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A854BF"/>
    <w:multiLevelType w:val="hybridMultilevel"/>
    <w:tmpl w:val="D884E65E"/>
    <w:lvl w:ilvl="0" w:tplc="84E238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66B13"/>
    <w:multiLevelType w:val="hybridMultilevel"/>
    <w:tmpl w:val="742AFB96"/>
    <w:lvl w:ilvl="0" w:tplc="1DDA75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96C77"/>
    <w:multiLevelType w:val="hybridMultilevel"/>
    <w:tmpl w:val="E6EA24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677D7"/>
    <w:multiLevelType w:val="hybridMultilevel"/>
    <w:tmpl w:val="8BA820B2"/>
    <w:lvl w:ilvl="0" w:tplc="3B4C3E3E">
      <w:start w:val="1"/>
      <w:numFmt w:val="decimal"/>
      <w:lvlText w:val="%1."/>
      <w:lvlJc w:val="left"/>
      <w:pPr>
        <w:ind w:left="1004" w:hanging="720"/>
      </w:pPr>
      <w:rPr>
        <w:sz w:val="24"/>
        <w:szCs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6F5B57"/>
    <w:multiLevelType w:val="hybridMultilevel"/>
    <w:tmpl w:val="0F2C6226"/>
    <w:lvl w:ilvl="0" w:tplc="45D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EA0874"/>
    <w:multiLevelType w:val="multilevel"/>
    <w:tmpl w:val="FA3A39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E623845"/>
    <w:multiLevelType w:val="multilevel"/>
    <w:tmpl w:val="E1065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2" w15:restartNumberingAfterBreak="0">
    <w:nsid w:val="70D56FA7"/>
    <w:multiLevelType w:val="hybridMultilevel"/>
    <w:tmpl w:val="67687AF2"/>
    <w:lvl w:ilvl="0" w:tplc="7464A35A">
      <w:start w:val="1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21787"/>
    <w:multiLevelType w:val="multilevel"/>
    <w:tmpl w:val="F186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75DD03B6"/>
    <w:multiLevelType w:val="multilevel"/>
    <w:tmpl w:val="45843422"/>
    <w:lvl w:ilvl="0">
      <w:start w:val="1"/>
      <w:numFmt w:val="decimal"/>
      <w:lvlText w:val="%1."/>
      <w:lvlJc w:val="left"/>
      <w:pPr>
        <w:ind w:left="3087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25" w15:restartNumberingAfterBreak="0">
    <w:nsid w:val="7BF9502F"/>
    <w:multiLevelType w:val="hybridMultilevel"/>
    <w:tmpl w:val="1ED89D92"/>
    <w:lvl w:ilvl="0" w:tplc="54084B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71543A"/>
    <w:multiLevelType w:val="hybridMultilevel"/>
    <w:tmpl w:val="76F035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4F4528"/>
    <w:multiLevelType w:val="multilevel"/>
    <w:tmpl w:val="924E4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26"/>
  </w:num>
  <w:num w:numId="5">
    <w:abstractNumId w:val="3"/>
  </w:num>
  <w:num w:numId="6">
    <w:abstractNumId w:val="23"/>
  </w:num>
  <w:num w:numId="7">
    <w:abstractNumId w:val="27"/>
  </w:num>
  <w:num w:numId="8">
    <w:abstractNumId w:val="4"/>
  </w:num>
  <w:num w:numId="9">
    <w:abstractNumId w:val="10"/>
  </w:num>
  <w:num w:numId="10">
    <w:abstractNumId w:val="13"/>
  </w:num>
  <w:num w:numId="11">
    <w:abstractNumId w:val="5"/>
  </w:num>
  <w:num w:numId="12">
    <w:abstractNumId w:val="19"/>
  </w:num>
  <w:num w:numId="13">
    <w:abstractNumId w:val="20"/>
  </w:num>
  <w:num w:numId="14">
    <w:abstractNumId w:val="2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"/>
  </w:num>
  <w:num w:numId="21">
    <w:abstractNumId w:val="22"/>
  </w:num>
  <w:num w:numId="22">
    <w:abstractNumId w:val="17"/>
  </w:num>
  <w:num w:numId="23">
    <w:abstractNumId w:val="1"/>
  </w:num>
  <w:num w:numId="24">
    <w:abstractNumId w:val="7"/>
  </w:num>
  <w:num w:numId="25">
    <w:abstractNumId w:val="6"/>
  </w:num>
  <w:num w:numId="26">
    <w:abstractNumId w:val="0"/>
  </w:num>
  <w:num w:numId="27">
    <w:abstractNumId w:val="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9E"/>
    <w:rsid w:val="00000047"/>
    <w:rsid w:val="000004A2"/>
    <w:rsid w:val="000004E7"/>
    <w:rsid w:val="000009BA"/>
    <w:rsid w:val="00000BEE"/>
    <w:rsid w:val="00000D48"/>
    <w:rsid w:val="00000D96"/>
    <w:rsid w:val="000011A1"/>
    <w:rsid w:val="0000130C"/>
    <w:rsid w:val="00001336"/>
    <w:rsid w:val="00001645"/>
    <w:rsid w:val="00001697"/>
    <w:rsid w:val="0000189F"/>
    <w:rsid w:val="00001A85"/>
    <w:rsid w:val="00001E65"/>
    <w:rsid w:val="00002106"/>
    <w:rsid w:val="00002B56"/>
    <w:rsid w:val="00002C18"/>
    <w:rsid w:val="00003143"/>
    <w:rsid w:val="000032A1"/>
    <w:rsid w:val="000037CA"/>
    <w:rsid w:val="00003B16"/>
    <w:rsid w:val="00003F94"/>
    <w:rsid w:val="00003FD6"/>
    <w:rsid w:val="00003FF2"/>
    <w:rsid w:val="000042C2"/>
    <w:rsid w:val="00004676"/>
    <w:rsid w:val="00004981"/>
    <w:rsid w:val="00004B22"/>
    <w:rsid w:val="00004E58"/>
    <w:rsid w:val="000054FB"/>
    <w:rsid w:val="00005C91"/>
    <w:rsid w:val="00005FBE"/>
    <w:rsid w:val="00006853"/>
    <w:rsid w:val="0000735E"/>
    <w:rsid w:val="000073CD"/>
    <w:rsid w:val="000077AB"/>
    <w:rsid w:val="000078E7"/>
    <w:rsid w:val="00007ABB"/>
    <w:rsid w:val="00007D19"/>
    <w:rsid w:val="0001024B"/>
    <w:rsid w:val="000102AD"/>
    <w:rsid w:val="0001031D"/>
    <w:rsid w:val="0001036A"/>
    <w:rsid w:val="00010B50"/>
    <w:rsid w:val="00010C3E"/>
    <w:rsid w:val="000111C4"/>
    <w:rsid w:val="00011C48"/>
    <w:rsid w:val="000127D8"/>
    <w:rsid w:val="00012833"/>
    <w:rsid w:val="00012EED"/>
    <w:rsid w:val="00013068"/>
    <w:rsid w:val="0001307E"/>
    <w:rsid w:val="00013134"/>
    <w:rsid w:val="00013179"/>
    <w:rsid w:val="00013545"/>
    <w:rsid w:val="0001359D"/>
    <w:rsid w:val="000137E7"/>
    <w:rsid w:val="00013930"/>
    <w:rsid w:val="00013A97"/>
    <w:rsid w:val="00013BC4"/>
    <w:rsid w:val="00013CB8"/>
    <w:rsid w:val="0001417B"/>
    <w:rsid w:val="00014604"/>
    <w:rsid w:val="00014B42"/>
    <w:rsid w:val="000153AA"/>
    <w:rsid w:val="00015BD2"/>
    <w:rsid w:val="000166FB"/>
    <w:rsid w:val="0001696C"/>
    <w:rsid w:val="00016A3F"/>
    <w:rsid w:val="00016FF9"/>
    <w:rsid w:val="00017099"/>
    <w:rsid w:val="000171C4"/>
    <w:rsid w:val="0001746F"/>
    <w:rsid w:val="00017711"/>
    <w:rsid w:val="000203FE"/>
    <w:rsid w:val="00020895"/>
    <w:rsid w:val="00020900"/>
    <w:rsid w:val="00020BA6"/>
    <w:rsid w:val="00021207"/>
    <w:rsid w:val="0002124B"/>
    <w:rsid w:val="000217ED"/>
    <w:rsid w:val="00021FBF"/>
    <w:rsid w:val="000223EC"/>
    <w:rsid w:val="0002256E"/>
    <w:rsid w:val="0002272A"/>
    <w:rsid w:val="00022BE1"/>
    <w:rsid w:val="0002307B"/>
    <w:rsid w:val="000233CB"/>
    <w:rsid w:val="000237EA"/>
    <w:rsid w:val="00023D40"/>
    <w:rsid w:val="00024015"/>
    <w:rsid w:val="00024696"/>
    <w:rsid w:val="000248CC"/>
    <w:rsid w:val="00024E9D"/>
    <w:rsid w:val="00025068"/>
    <w:rsid w:val="00025E03"/>
    <w:rsid w:val="00026C70"/>
    <w:rsid w:val="00026CE6"/>
    <w:rsid w:val="0002700E"/>
    <w:rsid w:val="00027193"/>
    <w:rsid w:val="00027FCB"/>
    <w:rsid w:val="00027FD3"/>
    <w:rsid w:val="00030027"/>
    <w:rsid w:val="00030066"/>
    <w:rsid w:val="00030244"/>
    <w:rsid w:val="00030577"/>
    <w:rsid w:val="00030C54"/>
    <w:rsid w:val="00030E16"/>
    <w:rsid w:val="0003127B"/>
    <w:rsid w:val="0003151D"/>
    <w:rsid w:val="000317BC"/>
    <w:rsid w:val="000317E8"/>
    <w:rsid w:val="00031A18"/>
    <w:rsid w:val="00031CBD"/>
    <w:rsid w:val="00032266"/>
    <w:rsid w:val="000323E8"/>
    <w:rsid w:val="0003250D"/>
    <w:rsid w:val="000329DC"/>
    <w:rsid w:val="00032A1E"/>
    <w:rsid w:val="00032CA0"/>
    <w:rsid w:val="000331BC"/>
    <w:rsid w:val="000337A6"/>
    <w:rsid w:val="000338D0"/>
    <w:rsid w:val="00033903"/>
    <w:rsid w:val="000339F3"/>
    <w:rsid w:val="00033A57"/>
    <w:rsid w:val="00033CEA"/>
    <w:rsid w:val="00033EB3"/>
    <w:rsid w:val="00033F84"/>
    <w:rsid w:val="00033FA6"/>
    <w:rsid w:val="00034629"/>
    <w:rsid w:val="00034B57"/>
    <w:rsid w:val="00034F13"/>
    <w:rsid w:val="000350B7"/>
    <w:rsid w:val="0003518C"/>
    <w:rsid w:val="0003587D"/>
    <w:rsid w:val="0003597B"/>
    <w:rsid w:val="00035C1F"/>
    <w:rsid w:val="00036090"/>
    <w:rsid w:val="0003614D"/>
    <w:rsid w:val="000363A2"/>
    <w:rsid w:val="00036C2B"/>
    <w:rsid w:val="00036DB8"/>
    <w:rsid w:val="000376D5"/>
    <w:rsid w:val="000379B1"/>
    <w:rsid w:val="00037DDD"/>
    <w:rsid w:val="0004017E"/>
    <w:rsid w:val="000402B6"/>
    <w:rsid w:val="000402BA"/>
    <w:rsid w:val="00040A73"/>
    <w:rsid w:val="00041863"/>
    <w:rsid w:val="000419D2"/>
    <w:rsid w:val="00041C05"/>
    <w:rsid w:val="00041EB2"/>
    <w:rsid w:val="00042517"/>
    <w:rsid w:val="00042596"/>
    <w:rsid w:val="0004277E"/>
    <w:rsid w:val="00042A97"/>
    <w:rsid w:val="00042BBB"/>
    <w:rsid w:val="00042F3B"/>
    <w:rsid w:val="0004338D"/>
    <w:rsid w:val="00043546"/>
    <w:rsid w:val="00043890"/>
    <w:rsid w:val="000439EA"/>
    <w:rsid w:val="00043A93"/>
    <w:rsid w:val="00043C37"/>
    <w:rsid w:val="00043D48"/>
    <w:rsid w:val="00043DB2"/>
    <w:rsid w:val="00043E60"/>
    <w:rsid w:val="0004401F"/>
    <w:rsid w:val="000440E1"/>
    <w:rsid w:val="000442DE"/>
    <w:rsid w:val="00044744"/>
    <w:rsid w:val="00045153"/>
    <w:rsid w:val="00045309"/>
    <w:rsid w:val="00045634"/>
    <w:rsid w:val="0004568E"/>
    <w:rsid w:val="00045703"/>
    <w:rsid w:val="00045B59"/>
    <w:rsid w:val="00045BA8"/>
    <w:rsid w:val="00045DD9"/>
    <w:rsid w:val="00045F38"/>
    <w:rsid w:val="00045F6B"/>
    <w:rsid w:val="00046181"/>
    <w:rsid w:val="000461FD"/>
    <w:rsid w:val="00046374"/>
    <w:rsid w:val="0004646F"/>
    <w:rsid w:val="00046944"/>
    <w:rsid w:val="00046A28"/>
    <w:rsid w:val="000470DE"/>
    <w:rsid w:val="00047668"/>
    <w:rsid w:val="000476A9"/>
    <w:rsid w:val="00047C47"/>
    <w:rsid w:val="000505EE"/>
    <w:rsid w:val="00050BED"/>
    <w:rsid w:val="00050C74"/>
    <w:rsid w:val="00050D5C"/>
    <w:rsid w:val="00050D71"/>
    <w:rsid w:val="0005116D"/>
    <w:rsid w:val="0005251C"/>
    <w:rsid w:val="00052960"/>
    <w:rsid w:val="00052993"/>
    <w:rsid w:val="000529AD"/>
    <w:rsid w:val="00052B74"/>
    <w:rsid w:val="000533EA"/>
    <w:rsid w:val="0005361E"/>
    <w:rsid w:val="000538C2"/>
    <w:rsid w:val="00053B61"/>
    <w:rsid w:val="00053F0C"/>
    <w:rsid w:val="00054382"/>
    <w:rsid w:val="00054401"/>
    <w:rsid w:val="0005464D"/>
    <w:rsid w:val="0005564D"/>
    <w:rsid w:val="000559F4"/>
    <w:rsid w:val="00055A6D"/>
    <w:rsid w:val="00055E4D"/>
    <w:rsid w:val="00055F26"/>
    <w:rsid w:val="0005608E"/>
    <w:rsid w:val="00056151"/>
    <w:rsid w:val="00056459"/>
    <w:rsid w:val="00056931"/>
    <w:rsid w:val="00056F55"/>
    <w:rsid w:val="0005709B"/>
    <w:rsid w:val="00057A6A"/>
    <w:rsid w:val="00057A9F"/>
    <w:rsid w:val="00057F33"/>
    <w:rsid w:val="00057FFB"/>
    <w:rsid w:val="000603B6"/>
    <w:rsid w:val="000605CA"/>
    <w:rsid w:val="000606EB"/>
    <w:rsid w:val="0006089D"/>
    <w:rsid w:val="000608CA"/>
    <w:rsid w:val="00061060"/>
    <w:rsid w:val="000617D7"/>
    <w:rsid w:val="00062770"/>
    <w:rsid w:val="00062C6E"/>
    <w:rsid w:val="00063248"/>
    <w:rsid w:val="000643ED"/>
    <w:rsid w:val="00064402"/>
    <w:rsid w:val="0006451A"/>
    <w:rsid w:val="00064CDC"/>
    <w:rsid w:val="00064D60"/>
    <w:rsid w:val="00064FDA"/>
    <w:rsid w:val="00065352"/>
    <w:rsid w:val="00065528"/>
    <w:rsid w:val="0006566F"/>
    <w:rsid w:val="00065716"/>
    <w:rsid w:val="00065F1F"/>
    <w:rsid w:val="00065FDB"/>
    <w:rsid w:val="0006699E"/>
    <w:rsid w:val="000669FC"/>
    <w:rsid w:val="00066BF3"/>
    <w:rsid w:val="00066EC8"/>
    <w:rsid w:val="00066EDC"/>
    <w:rsid w:val="000675D2"/>
    <w:rsid w:val="000677F7"/>
    <w:rsid w:val="00067C3B"/>
    <w:rsid w:val="00067D76"/>
    <w:rsid w:val="00067F73"/>
    <w:rsid w:val="0007005C"/>
    <w:rsid w:val="0007011B"/>
    <w:rsid w:val="00070BF9"/>
    <w:rsid w:val="00070CFB"/>
    <w:rsid w:val="00070F07"/>
    <w:rsid w:val="00070FDC"/>
    <w:rsid w:val="00071147"/>
    <w:rsid w:val="0007141F"/>
    <w:rsid w:val="0007155A"/>
    <w:rsid w:val="0007185F"/>
    <w:rsid w:val="00071BBF"/>
    <w:rsid w:val="00071CBB"/>
    <w:rsid w:val="00071EDE"/>
    <w:rsid w:val="000722C0"/>
    <w:rsid w:val="000724AE"/>
    <w:rsid w:val="00073232"/>
    <w:rsid w:val="00073EDD"/>
    <w:rsid w:val="0007440F"/>
    <w:rsid w:val="000745F0"/>
    <w:rsid w:val="0007519E"/>
    <w:rsid w:val="00075241"/>
    <w:rsid w:val="000757C7"/>
    <w:rsid w:val="00075EE2"/>
    <w:rsid w:val="000761D6"/>
    <w:rsid w:val="0007621D"/>
    <w:rsid w:val="000763B1"/>
    <w:rsid w:val="00076C11"/>
    <w:rsid w:val="0007754A"/>
    <w:rsid w:val="00077A5A"/>
    <w:rsid w:val="00077BFE"/>
    <w:rsid w:val="00077E2F"/>
    <w:rsid w:val="000805A1"/>
    <w:rsid w:val="000805F3"/>
    <w:rsid w:val="00080845"/>
    <w:rsid w:val="000808A8"/>
    <w:rsid w:val="00080BB8"/>
    <w:rsid w:val="00080CBB"/>
    <w:rsid w:val="0008104B"/>
    <w:rsid w:val="000810F3"/>
    <w:rsid w:val="00081399"/>
    <w:rsid w:val="000814CA"/>
    <w:rsid w:val="0008174D"/>
    <w:rsid w:val="00081A81"/>
    <w:rsid w:val="00081BAF"/>
    <w:rsid w:val="000822C0"/>
    <w:rsid w:val="00082344"/>
    <w:rsid w:val="0008246E"/>
    <w:rsid w:val="000825BD"/>
    <w:rsid w:val="00082A0A"/>
    <w:rsid w:val="00082EC5"/>
    <w:rsid w:val="00082EE2"/>
    <w:rsid w:val="00082F3F"/>
    <w:rsid w:val="0008316D"/>
    <w:rsid w:val="0008341C"/>
    <w:rsid w:val="0008371E"/>
    <w:rsid w:val="0008379B"/>
    <w:rsid w:val="00083B4B"/>
    <w:rsid w:val="000840A1"/>
    <w:rsid w:val="0008481C"/>
    <w:rsid w:val="000848F4"/>
    <w:rsid w:val="00084A2D"/>
    <w:rsid w:val="00084CD9"/>
    <w:rsid w:val="00084F5C"/>
    <w:rsid w:val="00085089"/>
    <w:rsid w:val="000851AD"/>
    <w:rsid w:val="000853D5"/>
    <w:rsid w:val="000857AF"/>
    <w:rsid w:val="00085C04"/>
    <w:rsid w:val="00085C68"/>
    <w:rsid w:val="0008623E"/>
    <w:rsid w:val="00086294"/>
    <w:rsid w:val="00086965"/>
    <w:rsid w:val="00086AC9"/>
    <w:rsid w:val="00086CE8"/>
    <w:rsid w:val="00086D5D"/>
    <w:rsid w:val="00087001"/>
    <w:rsid w:val="000871AE"/>
    <w:rsid w:val="000902C2"/>
    <w:rsid w:val="00090708"/>
    <w:rsid w:val="00090930"/>
    <w:rsid w:val="00090A1C"/>
    <w:rsid w:val="00090A50"/>
    <w:rsid w:val="00090DA5"/>
    <w:rsid w:val="00090E40"/>
    <w:rsid w:val="00090E4A"/>
    <w:rsid w:val="00091538"/>
    <w:rsid w:val="00091649"/>
    <w:rsid w:val="00091979"/>
    <w:rsid w:val="00091B26"/>
    <w:rsid w:val="00091EA9"/>
    <w:rsid w:val="00091EEF"/>
    <w:rsid w:val="000922A8"/>
    <w:rsid w:val="0009243F"/>
    <w:rsid w:val="0009246B"/>
    <w:rsid w:val="000924BA"/>
    <w:rsid w:val="00092B19"/>
    <w:rsid w:val="00092DCA"/>
    <w:rsid w:val="00092E9E"/>
    <w:rsid w:val="00093002"/>
    <w:rsid w:val="000938D9"/>
    <w:rsid w:val="00094550"/>
    <w:rsid w:val="00094705"/>
    <w:rsid w:val="00094EC4"/>
    <w:rsid w:val="00095255"/>
    <w:rsid w:val="00095396"/>
    <w:rsid w:val="0009573B"/>
    <w:rsid w:val="00095799"/>
    <w:rsid w:val="00095A81"/>
    <w:rsid w:val="00095EE7"/>
    <w:rsid w:val="00095F3A"/>
    <w:rsid w:val="000962A2"/>
    <w:rsid w:val="0009703E"/>
    <w:rsid w:val="0009719C"/>
    <w:rsid w:val="00097C27"/>
    <w:rsid w:val="000A025A"/>
    <w:rsid w:val="000A0294"/>
    <w:rsid w:val="000A089A"/>
    <w:rsid w:val="000A1080"/>
    <w:rsid w:val="000A1675"/>
    <w:rsid w:val="000A19F0"/>
    <w:rsid w:val="000A1E41"/>
    <w:rsid w:val="000A1F37"/>
    <w:rsid w:val="000A20A8"/>
    <w:rsid w:val="000A223E"/>
    <w:rsid w:val="000A252E"/>
    <w:rsid w:val="000A288F"/>
    <w:rsid w:val="000A28F3"/>
    <w:rsid w:val="000A2A52"/>
    <w:rsid w:val="000A2D6A"/>
    <w:rsid w:val="000A30D6"/>
    <w:rsid w:val="000A3140"/>
    <w:rsid w:val="000A335E"/>
    <w:rsid w:val="000A3B07"/>
    <w:rsid w:val="000A3F59"/>
    <w:rsid w:val="000A4DB8"/>
    <w:rsid w:val="000A5086"/>
    <w:rsid w:val="000A511E"/>
    <w:rsid w:val="000A53FD"/>
    <w:rsid w:val="000A5632"/>
    <w:rsid w:val="000A5E37"/>
    <w:rsid w:val="000A621A"/>
    <w:rsid w:val="000A662A"/>
    <w:rsid w:val="000A66F3"/>
    <w:rsid w:val="000A671E"/>
    <w:rsid w:val="000A681E"/>
    <w:rsid w:val="000A6835"/>
    <w:rsid w:val="000A6D17"/>
    <w:rsid w:val="000A6D51"/>
    <w:rsid w:val="000A6F29"/>
    <w:rsid w:val="000A78D4"/>
    <w:rsid w:val="000A7926"/>
    <w:rsid w:val="000A79A6"/>
    <w:rsid w:val="000A79E7"/>
    <w:rsid w:val="000A7DF2"/>
    <w:rsid w:val="000B0492"/>
    <w:rsid w:val="000B0980"/>
    <w:rsid w:val="000B0BEE"/>
    <w:rsid w:val="000B0ECC"/>
    <w:rsid w:val="000B11A6"/>
    <w:rsid w:val="000B124F"/>
    <w:rsid w:val="000B1758"/>
    <w:rsid w:val="000B18CA"/>
    <w:rsid w:val="000B1FD7"/>
    <w:rsid w:val="000B2440"/>
    <w:rsid w:val="000B2A42"/>
    <w:rsid w:val="000B3079"/>
    <w:rsid w:val="000B3168"/>
    <w:rsid w:val="000B3962"/>
    <w:rsid w:val="000B39B7"/>
    <w:rsid w:val="000B3DCE"/>
    <w:rsid w:val="000B4225"/>
    <w:rsid w:val="000B42A5"/>
    <w:rsid w:val="000B42FF"/>
    <w:rsid w:val="000B4CB7"/>
    <w:rsid w:val="000B563E"/>
    <w:rsid w:val="000B568C"/>
    <w:rsid w:val="000B59B8"/>
    <w:rsid w:val="000B59F6"/>
    <w:rsid w:val="000B5C9F"/>
    <w:rsid w:val="000B5D3C"/>
    <w:rsid w:val="000B5FE9"/>
    <w:rsid w:val="000B60C1"/>
    <w:rsid w:val="000B6329"/>
    <w:rsid w:val="000B6389"/>
    <w:rsid w:val="000B65EB"/>
    <w:rsid w:val="000B6AB0"/>
    <w:rsid w:val="000B6B90"/>
    <w:rsid w:val="000B6CD8"/>
    <w:rsid w:val="000B6EDA"/>
    <w:rsid w:val="000B76D1"/>
    <w:rsid w:val="000B7FEC"/>
    <w:rsid w:val="000B7FF8"/>
    <w:rsid w:val="000C080B"/>
    <w:rsid w:val="000C1EAB"/>
    <w:rsid w:val="000C2311"/>
    <w:rsid w:val="000C2626"/>
    <w:rsid w:val="000C27C0"/>
    <w:rsid w:val="000C2803"/>
    <w:rsid w:val="000C2851"/>
    <w:rsid w:val="000C2DF1"/>
    <w:rsid w:val="000C3303"/>
    <w:rsid w:val="000C3452"/>
    <w:rsid w:val="000C3B23"/>
    <w:rsid w:val="000C3DE9"/>
    <w:rsid w:val="000C4165"/>
    <w:rsid w:val="000C42CE"/>
    <w:rsid w:val="000C4744"/>
    <w:rsid w:val="000C5117"/>
    <w:rsid w:val="000C52CC"/>
    <w:rsid w:val="000C531D"/>
    <w:rsid w:val="000C53A1"/>
    <w:rsid w:val="000C54DB"/>
    <w:rsid w:val="000C55AD"/>
    <w:rsid w:val="000C5669"/>
    <w:rsid w:val="000C5ADE"/>
    <w:rsid w:val="000C5C69"/>
    <w:rsid w:val="000C5CF0"/>
    <w:rsid w:val="000C5DB0"/>
    <w:rsid w:val="000C64AB"/>
    <w:rsid w:val="000C69B1"/>
    <w:rsid w:val="000C6C7A"/>
    <w:rsid w:val="000C6D57"/>
    <w:rsid w:val="000C6E58"/>
    <w:rsid w:val="000C78BD"/>
    <w:rsid w:val="000C7A1C"/>
    <w:rsid w:val="000C7ADC"/>
    <w:rsid w:val="000D02EC"/>
    <w:rsid w:val="000D08D2"/>
    <w:rsid w:val="000D1273"/>
    <w:rsid w:val="000D15DE"/>
    <w:rsid w:val="000D16CF"/>
    <w:rsid w:val="000D171E"/>
    <w:rsid w:val="000D1AB1"/>
    <w:rsid w:val="000D1E01"/>
    <w:rsid w:val="000D1E46"/>
    <w:rsid w:val="000D20B0"/>
    <w:rsid w:val="000D20CD"/>
    <w:rsid w:val="000D226F"/>
    <w:rsid w:val="000D2AEE"/>
    <w:rsid w:val="000D2B04"/>
    <w:rsid w:val="000D2E7A"/>
    <w:rsid w:val="000D3015"/>
    <w:rsid w:val="000D3264"/>
    <w:rsid w:val="000D3897"/>
    <w:rsid w:val="000D431B"/>
    <w:rsid w:val="000D43DA"/>
    <w:rsid w:val="000D4423"/>
    <w:rsid w:val="000D442C"/>
    <w:rsid w:val="000D454F"/>
    <w:rsid w:val="000D4B0B"/>
    <w:rsid w:val="000D5AA4"/>
    <w:rsid w:val="000D5ADF"/>
    <w:rsid w:val="000D61D0"/>
    <w:rsid w:val="000D641E"/>
    <w:rsid w:val="000D6D81"/>
    <w:rsid w:val="000D6E0F"/>
    <w:rsid w:val="000D6EB4"/>
    <w:rsid w:val="000D709F"/>
    <w:rsid w:val="000D743C"/>
    <w:rsid w:val="000D799D"/>
    <w:rsid w:val="000D7CD1"/>
    <w:rsid w:val="000E08BC"/>
    <w:rsid w:val="000E095B"/>
    <w:rsid w:val="000E09E0"/>
    <w:rsid w:val="000E0ABC"/>
    <w:rsid w:val="000E0BD1"/>
    <w:rsid w:val="000E0CDC"/>
    <w:rsid w:val="000E1888"/>
    <w:rsid w:val="000E1A40"/>
    <w:rsid w:val="000E1A53"/>
    <w:rsid w:val="000E1B3F"/>
    <w:rsid w:val="000E1E45"/>
    <w:rsid w:val="000E2005"/>
    <w:rsid w:val="000E2189"/>
    <w:rsid w:val="000E28AF"/>
    <w:rsid w:val="000E28E8"/>
    <w:rsid w:val="000E31F2"/>
    <w:rsid w:val="000E3309"/>
    <w:rsid w:val="000E3424"/>
    <w:rsid w:val="000E3654"/>
    <w:rsid w:val="000E3935"/>
    <w:rsid w:val="000E3A6D"/>
    <w:rsid w:val="000E440B"/>
    <w:rsid w:val="000E46E4"/>
    <w:rsid w:val="000E4DAE"/>
    <w:rsid w:val="000E4DD7"/>
    <w:rsid w:val="000E4EF3"/>
    <w:rsid w:val="000E4F57"/>
    <w:rsid w:val="000E5241"/>
    <w:rsid w:val="000E5337"/>
    <w:rsid w:val="000E57EA"/>
    <w:rsid w:val="000E5D98"/>
    <w:rsid w:val="000E5E4D"/>
    <w:rsid w:val="000E6035"/>
    <w:rsid w:val="000E620E"/>
    <w:rsid w:val="000E6295"/>
    <w:rsid w:val="000E6655"/>
    <w:rsid w:val="000E6676"/>
    <w:rsid w:val="000E777E"/>
    <w:rsid w:val="000E7ADD"/>
    <w:rsid w:val="000E7FAF"/>
    <w:rsid w:val="000F0148"/>
    <w:rsid w:val="000F02E5"/>
    <w:rsid w:val="000F05B9"/>
    <w:rsid w:val="000F0735"/>
    <w:rsid w:val="000F0B83"/>
    <w:rsid w:val="000F1128"/>
    <w:rsid w:val="000F1D9C"/>
    <w:rsid w:val="000F1F18"/>
    <w:rsid w:val="000F2CCD"/>
    <w:rsid w:val="000F3035"/>
    <w:rsid w:val="000F3180"/>
    <w:rsid w:val="000F3770"/>
    <w:rsid w:val="000F3BD7"/>
    <w:rsid w:val="000F3BEB"/>
    <w:rsid w:val="000F4200"/>
    <w:rsid w:val="000F4789"/>
    <w:rsid w:val="000F52FD"/>
    <w:rsid w:val="000F67DD"/>
    <w:rsid w:val="000F6871"/>
    <w:rsid w:val="000F725F"/>
    <w:rsid w:val="000F7D1A"/>
    <w:rsid w:val="000F7D1F"/>
    <w:rsid w:val="000F7DCA"/>
    <w:rsid w:val="000F7FBE"/>
    <w:rsid w:val="00100056"/>
    <w:rsid w:val="00100067"/>
    <w:rsid w:val="0010006B"/>
    <w:rsid w:val="001001AD"/>
    <w:rsid w:val="001001B0"/>
    <w:rsid w:val="0010025C"/>
    <w:rsid w:val="00100A0C"/>
    <w:rsid w:val="0010120C"/>
    <w:rsid w:val="00101291"/>
    <w:rsid w:val="001013B1"/>
    <w:rsid w:val="0010149C"/>
    <w:rsid w:val="001015BF"/>
    <w:rsid w:val="00101A50"/>
    <w:rsid w:val="00101ABD"/>
    <w:rsid w:val="00101B90"/>
    <w:rsid w:val="00101BFE"/>
    <w:rsid w:val="001020D5"/>
    <w:rsid w:val="001025BA"/>
    <w:rsid w:val="001025EA"/>
    <w:rsid w:val="00102744"/>
    <w:rsid w:val="00102940"/>
    <w:rsid w:val="00102DB5"/>
    <w:rsid w:val="0010375C"/>
    <w:rsid w:val="00103796"/>
    <w:rsid w:val="00103841"/>
    <w:rsid w:val="00103942"/>
    <w:rsid w:val="00103A95"/>
    <w:rsid w:val="00103C2F"/>
    <w:rsid w:val="0010404C"/>
    <w:rsid w:val="00104343"/>
    <w:rsid w:val="00104A78"/>
    <w:rsid w:val="00104B4C"/>
    <w:rsid w:val="00104CD1"/>
    <w:rsid w:val="00104E4E"/>
    <w:rsid w:val="001053FC"/>
    <w:rsid w:val="0010593B"/>
    <w:rsid w:val="00105A4F"/>
    <w:rsid w:val="00105C6B"/>
    <w:rsid w:val="00105DD1"/>
    <w:rsid w:val="00105E1C"/>
    <w:rsid w:val="00106479"/>
    <w:rsid w:val="001068CD"/>
    <w:rsid w:val="00106B2C"/>
    <w:rsid w:val="00106DBB"/>
    <w:rsid w:val="0010726A"/>
    <w:rsid w:val="001073BE"/>
    <w:rsid w:val="001076A3"/>
    <w:rsid w:val="001076DC"/>
    <w:rsid w:val="00107713"/>
    <w:rsid w:val="001079E3"/>
    <w:rsid w:val="00107B5B"/>
    <w:rsid w:val="00110F46"/>
    <w:rsid w:val="00110F5A"/>
    <w:rsid w:val="00111147"/>
    <w:rsid w:val="0011134E"/>
    <w:rsid w:val="00111695"/>
    <w:rsid w:val="00112054"/>
    <w:rsid w:val="001123F6"/>
    <w:rsid w:val="00112520"/>
    <w:rsid w:val="0011268D"/>
    <w:rsid w:val="00112BA1"/>
    <w:rsid w:val="00112E48"/>
    <w:rsid w:val="00113186"/>
    <w:rsid w:val="001134E2"/>
    <w:rsid w:val="001135ED"/>
    <w:rsid w:val="00113AB4"/>
    <w:rsid w:val="00113C91"/>
    <w:rsid w:val="00113D26"/>
    <w:rsid w:val="00113E5D"/>
    <w:rsid w:val="0011410D"/>
    <w:rsid w:val="0011423B"/>
    <w:rsid w:val="001147BB"/>
    <w:rsid w:val="0011483D"/>
    <w:rsid w:val="001149EA"/>
    <w:rsid w:val="00114A7F"/>
    <w:rsid w:val="0011510F"/>
    <w:rsid w:val="0011512B"/>
    <w:rsid w:val="0011523B"/>
    <w:rsid w:val="00115F06"/>
    <w:rsid w:val="00116292"/>
    <w:rsid w:val="001164B0"/>
    <w:rsid w:val="0011659D"/>
    <w:rsid w:val="001165CF"/>
    <w:rsid w:val="00116B20"/>
    <w:rsid w:val="00116DAE"/>
    <w:rsid w:val="00116E5C"/>
    <w:rsid w:val="00116F1F"/>
    <w:rsid w:val="00116FBB"/>
    <w:rsid w:val="001174E8"/>
    <w:rsid w:val="0011787F"/>
    <w:rsid w:val="001178C4"/>
    <w:rsid w:val="00117A36"/>
    <w:rsid w:val="00117C51"/>
    <w:rsid w:val="001200DC"/>
    <w:rsid w:val="00120198"/>
    <w:rsid w:val="001204FA"/>
    <w:rsid w:val="001207B3"/>
    <w:rsid w:val="00120C26"/>
    <w:rsid w:val="00120F95"/>
    <w:rsid w:val="0012142E"/>
    <w:rsid w:val="0012146E"/>
    <w:rsid w:val="00121478"/>
    <w:rsid w:val="001215B0"/>
    <w:rsid w:val="00121785"/>
    <w:rsid w:val="00121A9F"/>
    <w:rsid w:val="001224A0"/>
    <w:rsid w:val="00122E18"/>
    <w:rsid w:val="001239B8"/>
    <w:rsid w:val="00124073"/>
    <w:rsid w:val="001242C8"/>
    <w:rsid w:val="00124373"/>
    <w:rsid w:val="001243F1"/>
    <w:rsid w:val="001246A1"/>
    <w:rsid w:val="0012477C"/>
    <w:rsid w:val="001249FE"/>
    <w:rsid w:val="00124CDE"/>
    <w:rsid w:val="0012504C"/>
    <w:rsid w:val="001254B4"/>
    <w:rsid w:val="001257C7"/>
    <w:rsid w:val="00125C80"/>
    <w:rsid w:val="00125E35"/>
    <w:rsid w:val="00126134"/>
    <w:rsid w:val="001262F5"/>
    <w:rsid w:val="0012631C"/>
    <w:rsid w:val="0012639E"/>
    <w:rsid w:val="00126718"/>
    <w:rsid w:val="001267E6"/>
    <w:rsid w:val="001267ED"/>
    <w:rsid w:val="0012714E"/>
    <w:rsid w:val="00130162"/>
    <w:rsid w:val="001303A0"/>
    <w:rsid w:val="001311EA"/>
    <w:rsid w:val="0013139B"/>
    <w:rsid w:val="001315B6"/>
    <w:rsid w:val="0013182B"/>
    <w:rsid w:val="00131ADF"/>
    <w:rsid w:val="00131C1A"/>
    <w:rsid w:val="00131D67"/>
    <w:rsid w:val="00132093"/>
    <w:rsid w:val="001320DF"/>
    <w:rsid w:val="00132480"/>
    <w:rsid w:val="001327A4"/>
    <w:rsid w:val="00132865"/>
    <w:rsid w:val="00132A1B"/>
    <w:rsid w:val="00132E59"/>
    <w:rsid w:val="00133006"/>
    <w:rsid w:val="0013315F"/>
    <w:rsid w:val="0013355F"/>
    <w:rsid w:val="00133C4E"/>
    <w:rsid w:val="00133D64"/>
    <w:rsid w:val="001340F9"/>
    <w:rsid w:val="0013436B"/>
    <w:rsid w:val="001343C8"/>
    <w:rsid w:val="00134641"/>
    <w:rsid w:val="00134658"/>
    <w:rsid w:val="001346D7"/>
    <w:rsid w:val="00134A34"/>
    <w:rsid w:val="00134EE3"/>
    <w:rsid w:val="001350AA"/>
    <w:rsid w:val="0013511C"/>
    <w:rsid w:val="0013527E"/>
    <w:rsid w:val="00135E4B"/>
    <w:rsid w:val="00135EDC"/>
    <w:rsid w:val="001369B2"/>
    <w:rsid w:val="00136A63"/>
    <w:rsid w:val="00136D7A"/>
    <w:rsid w:val="0013707B"/>
    <w:rsid w:val="001377FF"/>
    <w:rsid w:val="00137E0E"/>
    <w:rsid w:val="00140536"/>
    <w:rsid w:val="00140B08"/>
    <w:rsid w:val="00140C80"/>
    <w:rsid w:val="00140D17"/>
    <w:rsid w:val="00140DC9"/>
    <w:rsid w:val="001410D2"/>
    <w:rsid w:val="00141CCA"/>
    <w:rsid w:val="0014243E"/>
    <w:rsid w:val="00142462"/>
    <w:rsid w:val="00142558"/>
    <w:rsid w:val="00142579"/>
    <w:rsid w:val="001426E3"/>
    <w:rsid w:val="00142C2F"/>
    <w:rsid w:val="00142E4E"/>
    <w:rsid w:val="00142F05"/>
    <w:rsid w:val="00143303"/>
    <w:rsid w:val="001433D6"/>
    <w:rsid w:val="0014386D"/>
    <w:rsid w:val="0014389E"/>
    <w:rsid w:val="00143A66"/>
    <w:rsid w:val="00143D7A"/>
    <w:rsid w:val="00143DAE"/>
    <w:rsid w:val="00144629"/>
    <w:rsid w:val="001448AC"/>
    <w:rsid w:val="00144D02"/>
    <w:rsid w:val="00144E11"/>
    <w:rsid w:val="00146230"/>
    <w:rsid w:val="0014665A"/>
    <w:rsid w:val="00146938"/>
    <w:rsid w:val="00146BF6"/>
    <w:rsid w:val="00147274"/>
    <w:rsid w:val="001472C2"/>
    <w:rsid w:val="0014796B"/>
    <w:rsid w:val="00147A44"/>
    <w:rsid w:val="00147CF1"/>
    <w:rsid w:val="001503E3"/>
    <w:rsid w:val="00150606"/>
    <w:rsid w:val="0015090E"/>
    <w:rsid w:val="0015108D"/>
    <w:rsid w:val="00151184"/>
    <w:rsid w:val="00151321"/>
    <w:rsid w:val="0015231F"/>
    <w:rsid w:val="00152B0D"/>
    <w:rsid w:val="00152C31"/>
    <w:rsid w:val="00153369"/>
    <w:rsid w:val="00153A95"/>
    <w:rsid w:val="00153B25"/>
    <w:rsid w:val="00153C7B"/>
    <w:rsid w:val="00153C9E"/>
    <w:rsid w:val="001540E8"/>
    <w:rsid w:val="001542A1"/>
    <w:rsid w:val="00154582"/>
    <w:rsid w:val="001547C1"/>
    <w:rsid w:val="00154A1D"/>
    <w:rsid w:val="00154A7F"/>
    <w:rsid w:val="00154B55"/>
    <w:rsid w:val="00154E8A"/>
    <w:rsid w:val="00155052"/>
    <w:rsid w:val="0015515E"/>
    <w:rsid w:val="0015566D"/>
    <w:rsid w:val="00155721"/>
    <w:rsid w:val="00155936"/>
    <w:rsid w:val="001559BB"/>
    <w:rsid w:val="00155A78"/>
    <w:rsid w:val="00155AFC"/>
    <w:rsid w:val="00155EEB"/>
    <w:rsid w:val="00155FC1"/>
    <w:rsid w:val="00156139"/>
    <w:rsid w:val="0015619C"/>
    <w:rsid w:val="001563FF"/>
    <w:rsid w:val="001564EB"/>
    <w:rsid w:val="00156E5E"/>
    <w:rsid w:val="00156EBC"/>
    <w:rsid w:val="001570DF"/>
    <w:rsid w:val="0015726E"/>
    <w:rsid w:val="00157279"/>
    <w:rsid w:val="0015733E"/>
    <w:rsid w:val="001573D3"/>
    <w:rsid w:val="00157840"/>
    <w:rsid w:val="00157D90"/>
    <w:rsid w:val="00157F2C"/>
    <w:rsid w:val="0016005B"/>
    <w:rsid w:val="00160232"/>
    <w:rsid w:val="0016025F"/>
    <w:rsid w:val="0016086D"/>
    <w:rsid w:val="0016092F"/>
    <w:rsid w:val="0016099F"/>
    <w:rsid w:val="00161C02"/>
    <w:rsid w:val="00161FA4"/>
    <w:rsid w:val="00161FAE"/>
    <w:rsid w:val="0016241A"/>
    <w:rsid w:val="00162462"/>
    <w:rsid w:val="001627CE"/>
    <w:rsid w:val="00163377"/>
    <w:rsid w:val="001636F8"/>
    <w:rsid w:val="001639B9"/>
    <w:rsid w:val="00163E35"/>
    <w:rsid w:val="00163E85"/>
    <w:rsid w:val="00163FD4"/>
    <w:rsid w:val="00164BE9"/>
    <w:rsid w:val="00164FA9"/>
    <w:rsid w:val="00165910"/>
    <w:rsid w:val="00165B66"/>
    <w:rsid w:val="00165D0B"/>
    <w:rsid w:val="001665AC"/>
    <w:rsid w:val="001668B2"/>
    <w:rsid w:val="001668FF"/>
    <w:rsid w:val="00166B7D"/>
    <w:rsid w:val="00166C76"/>
    <w:rsid w:val="00166D17"/>
    <w:rsid w:val="001673A4"/>
    <w:rsid w:val="00167AE9"/>
    <w:rsid w:val="00167DA4"/>
    <w:rsid w:val="00167F5B"/>
    <w:rsid w:val="00167FAA"/>
    <w:rsid w:val="00167FF6"/>
    <w:rsid w:val="00170186"/>
    <w:rsid w:val="001701F9"/>
    <w:rsid w:val="001710B8"/>
    <w:rsid w:val="00171991"/>
    <w:rsid w:val="001719EC"/>
    <w:rsid w:val="00171A83"/>
    <w:rsid w:val="00171B23"/>
    <w:rsid w:val="00171FF2"/>
    <w:rsid w:val="00172090"/>
    <w:rsid w:val="001726D9"/>
    <w:rsid w:val="00173DB5"/>
    <w:rsid w:val="00173FAE"/>
    <w:rsid w:val="001747F9"/>
    <w:rsid w:val="00174C09"/>
    <w:rsid w:val="00174F7D"/>
    <w:rsid w:val="00175077"/>
    <w:rsid w:val="0017544A"/>
    <w:rsid w:val="001758F1"/>
    <w:rsid w:val="00175C01"/>
    <w:rsid w:val="00175D02"/>
    <w:rsid w:val="00176598"/>
    <w:rsid w:val="00176AD7"/>
    <w:rsid w:val="00177049"/>
    <w:rsid w:val="00177424"/>
    <w:rsid w:val="00177752"/>
    <w:rsid w:val="00177916"/>
    <w:rsid w:val="00177DAF"/>
    <w:rsid w:val="001808FF"/>
    <w:rsid w:val="00180BF1"/>
    <w:rsid w:val="00180C33"/>
    <w:rsid w:val="00180C7D"/>
    <w:rsid w:val="00180DF5"/>
    <w:rsid w:val="00181101"/>
    <w:rsid w:val="00181225"/>
    <w:rsid w:val="00181766"/>
    <w:rsid w:val="00181973"/>
    <w:rsid w:val="00181D2E"/>
    <w:rsid w:val="00182E4F"/>
    <w:rsid w:val="00183671"/>
    <w:rsid w:val="00183AA2"/>
    <w:rsid w:val="001840F5"/>
    <w:rsid w:val="00184BA4"/>
    <w:rsid w:val="00184DC2"/>
    <w:rsid w:val="00184EAD"/>
    <w:rsid w:val="001855F4"/>
    <w:rsid w:val="001856C1"/>
    <w:rsid w:val="00185924"/>
    <w:rsid w:val="00185952"/>
    <w:rsid w:val="00185C0D"/>
    <w:rsid w:val="00185C58"/>
    <w:rsid w:val="0018616E"/>
    <w:rsid w:val="00186231"/>
    <w:rsid w:val="001867BC"/>
    <w:rsid w:val="00186B3F"/>
    <w:rsid w:val="00186C53"/>
    <w:rsid w:val="00186DB0"/>
    <w:rsid w:val="00186E62"/>
    <w:rsid w:val="00187095"/>
    <w:rsid w:val="0018716B"/>
    <w:rsid w:val="0018768B"/>
    <w:rsid w:val="0018771D"/>
    <w:rsid w:val="0018776F"/>
    <w:rsid w:val="0018791D"/>
    <w:rsid w:val="00187A45"/>
    <w:rsid w:val="0019030F"/>
    <w:rsid w:val="00190E42"/>
    <w:rsid w:val="00190FE4"/>
    <w:rsid w:val="00191179"/>
    <w:rsid w:val="00191C13"/>
    <w:rsid w:val="00191E6E"/>
    <w:rsid w:val="00192648"/>
    <w:rsid w:val="001926D0"/>
    <w:rsid w:val="00192825"/>
    <w:rsid w:val="00192904"/>
    <w:rsid w:val="0019293B"/>
    <w:rsid w:val="00192ED7"/>
    <w:rsid w:val="00192F88"/>
    <w:rsid w:val="001930AA"/>
    <w:rsid w:val="00193497"/>
    <w:rsid w:val="00193A50"/>
    <w:rsid w:val="00193B84"/>
    <w:rsid w:val="00193DCB"/>
    <w:rsid w:val="00193F87"/>
    <w:rsid w:val="00194173"/>
    <w:rsid w:val="00194272"/>
    <w:rsid w:val="0019461D"/>
    <w:rsid w:val="0019472C"/>
    <w:rsid w:val="00194AFA"/>
    <w:rsid w:val="00194C25"/>
    <w:rsid w:val="00195274"/>
    <w:rsid w:val="001953A9"/>
    <w:rsid w:val="00195FDB"/>
    <w:rsid w:val="00195FF6"/>
    <w:rsid w:val="001960DE"/>
    <w:rsid w:val="0019634E"/>
    <w:rsid w:val="001963FE"/>
    <w:rsid w:val="0019643D"/>
    <w:rsid w:val="0019690F"/>
    <w:rsid w:val="00196924"/>
    <w:rsid w:val="001969AA"/>
    <w:rsid w:val="001969E1"/>
    <w:rsid w:val="00196FDD"/>
    <w:rsid w:val="001970B8"/>
    <w:rsid w:val="0019766A"/>
    <w:rsid w:val="001978A4"/>
    <w:rsid w:val="00197C56"/>
    <w:rsid w:val="001A007B"/>
    <w:rsid w:val="001A00C4"/>
    <w:rsid w:val="001A04B3"/>
    <w:rsid w:val="001A08F5"/>
    <w:rsid w:val="001A0A23"/>
    <w:rsid w:val="001A0A2D"/>
    <w:rsid w:val="001A0ADD"/>
    <w:rsid w:val="001A0DEE"/>
    <w:rsid w:val="001A10A8"/>
    <w:rsid w:val="001A1485"/>
    <w:rsid w:val="001A1739"/>
    <w:rsid w:val="001A1CC9"/>
    <w:rsid w:val="001A1D00"/>
    <w:rsid w:val="001A1ED3"/>
    <w:rsid w:val="001A2319"/>
    <w:rsid w:val="001A2787"/>
    <w:rsid w:val="001A28E4"/>
    <w:rsid w:val="001A297E"/>
    <w:rsid w:val="001A29B4"/>
    <w:rsid w:val="001A2E4B"/>
    <w:rsid w:val="001A2FD1"/>
    <w:rsid w:val="001A3397"/>
    <w:rsid w:val="001A36EA"/>
    <w:rsid w:val="001A39D7"/>
    <w:rsid w:val="001A3A84"/>
    <w:rsid w:val="001A3C2E"/>
    <w:rsid w:val="001A3E94"/>
    <w:rsid w:val="001A3FD5"/>
    <w:rsid w:val="001A40FD"/>
    <w:rsid w:val="001A438C"/>
    <w:rsid w:val="001A4626"/>
    <w:rsid w:val="001A4888"/>
    <w:rsid w:val="001A48C3"/>
    <w:rsid w:val="001A49B5"/>
    <w:rsid w:val="001A510E"/>
    <w:rsid w:val="001A528C"/>
    <w:rsid w:val="001A5399"/>
    <w:rsid w:val="001A5AB1"/>
    <w:rsid w:val="001A5BD2"/>
    <w:rsid w:val="001A5D54"/>
    <w:rsid w:val="001A5D5F"/>
    <w:rsid w:val="001A68BC"/>
    <w:rsid w:val="001A6912"/>
    <w:rsid w:val="001A72A4"/>
    <w:rsid w:val="001B00D8"/>
    <w:rsid w:val="001B04FC"/>
    <w:rsid w:val="001B0542"/>
    <w:rsid w:val="001B0C74"/>
    <w:rsid w:val="001B130D"/>
    <w:rsid w:val="001B1446"/>
    <w:rsid w:val="001B1458"/>
    <w:rsid w:val="001B18E3"/>
    <w:rsid w:val="001B1DA6"/>
    <w:rsid w:val="001B1DC4"/>
    <w:rsid w:val="001B22D7"/>
    <w:rsid w:val="001B2300"/>
    <w:rsid w:val="001B231F"/>
    <w:rsid w:val="001B274A"/>
    <w:rsid w:val="001B32D2"/>
    <w:rsid w:val="001B3949"/>
    <w:rsid w:val="001B39A3"/>
    <w:rsid w:val="001B39EB"/>
    <w:rsid w:val="001B3D87"/>
    <w:rsid w:val="001B45EE"/>
    <w:rsid w:val="001B46F6"/>
    <w:rsid w:val="001B4872"/>
    <w:rsid w:val="001B4891"/>
    <w:rsid w:val="001B497A"/>
    <w:rsid w:val="001B4A5F"/>
    <w:rsid w:val="001B4E0A"/>
    <w:rsid w:val="001B4FB1"/>
    <w:rsid w:val="001B50A0"/>
    <w:rsid w:val="001B544A"/>
    <w:rsid w:val="001B5A56"/>
    <w:rsid w:val="001B5B2F"/>
    <w:rsid w:val="001B5B4C"/>
    <w:rsid w:val="001B5EAC"/>
    <w:rsid w:val="001B6136"/>
    <w:rsid w:val="001B67AF"/>
    <w:rsid w:val="001B6846"/>
    <w:rsid w:val="001B6FCB"/>
    <w:rsid w:val="001B7799"/>
    <w:rsid w:val="001B7950"/>
    <w:rsid w:val="001B7A93"/>
    <w:rsid w:val="001B7FE5"/>
    <w:rsid w:val="001C007F"/>
    <w:rsid w:val="001C02E4"/>
    <w:rsid w:val="001C0BA2"/>
    <w:rsid w:val="001C10B2"/>
    <w:rsid w:val="001C1592"/>
    <w:rsid w:val="001C181F"/>
    <w:rsid w:val="001C1CC6"/>
    <w:rsid w:val="001C276A"/>
    <w:rsid w:val="001C2AD6"/>
    <w:rsid w:val="001C34D0"/>
    <w:rsid w:val="001C34E0"/>
    <w:rsid w:val="001C376E"/>
    <w:rsid w:val="001C4158"/>
    <w:rsid w:val="001C42FA"/>
    <w:rsid w:val="001C4A90"/>
    <w:rsid w:val="001C4BB8"/>
    <w:rsid w:val="001C5753"/>
    <w:rsid w:val="001C6066"/>
    <w:rsid w:val="001C61C0"/>
    <w:rsid w:val="001C6344"/>
    <w:rsid w:val="001C66E6"/>
    <w:rsid w:val="001C6C30"/>
    <w:rsid w:val="001C6C35"/>
    <w:rsid w:val="001C6FDE"/>
    <w:rsid w:val="001C75AC"/>
    <w:rsid w:val="001C77EA"/>
    <w:rsid w:val="001C7808"/>
    <w:rsid w:val="001C7894"/>
    <w:rsid w:val="001C7C93"/>
    <w:rsid w:val="001C7F86"/>
    <w:rsid w:val="001D0217"/>
    <w:rsid w:val="001D034E"/>
    <w:rsid w:val="001D065C"/>
    <w:rsid w:val="001D0E4A"/>
    <w:rsid w:val="001D11EE"/>
    <w:rsid w:val="001D15B4"/>
    <w:rsid w:val="001D171C"/>
    <w:rsid w:val="001D1747"/>
    <w:rsid w:val="001D1764"/>
    <w:rsid w:val="001D1BF0"/>
    <w:rsid w:val="001D1D77"/>
    <w:rsid w:val="001D25F6"/>
    <w:rsid w:val="001D2842"/>
    <w:rsid w:val="001D2ACA"/>
    <w:rsid w:val="001D2B2C"/>
    <w:rsid w:val="001D2BC9"/>
    <w:rsid w:val="001D2CBF"/>
    <w:rsid w:val="001D30F4"/>
    <w:rsid w:val="001D3B2E"/>
    <w:rsid w:val="001D3C9D"/>
    <w:rsid w:val="001D3CE6"/>
    <w:rsid w:val="001D44FD"/>
    <w:rsid w:val="001D4704"/>
    <w:rsid w:val="001D486B"/>
    <w:rsid w:val="001D4A40"/>
    <w:rsid w:val="001D5507"/>
    <w:rsid w:val="001D55EB"/>
    <w:rsid w:val="001D5CEC"/>
    <w:rsid w:val="001D5D4E"/>
    <w:rsid w:val="001D5EAB"/>
    <w:rsid w:val="001D60AC"/>
    <w:rsid w:val="001D613B"/>
    <w:rsid w:val="001D633B"/>
    <w:rsid w:val="001D6570"/>
    <w:rsid w:val="001D681E"/>
    <w:rsid w:val="001D6A30"/>
    <w:rsid w:val="001D6C32"/>
    <w:rsid w:val="001D6F76"/>
    <w:rsid w:val="001D753F"/>
    <w:rsid w:val="001D7880"/>
    <w:rsid w:val="001D79C9"/>
    <w:rsid w:val="001E014B"/>
    <w:rsid w:val="001E06F1"/>
    <w:rsid w:val="001E0734"/>
    <w:rsid w:val="001E116D"/>
    <w:rsid w:val="001E118E"/>
    <w:rsid w:val="001E12F8"/>
    <w:rsid w:val="001E16B4"/>
    <w:rsid w:val="001E181E"/>
    <w:rsid w:val="001E1BD4"/>
    <w:rsid w:val="001E21FE"/>
    <w:rsid w:val="001E232A"/>
    <w:rsid w:val="001E23E4"/>
    <w:rsid w:val="001E2D9F"/>
    <w:rsid w:val="001E2F1D"/>
    <w:rsid w:val="001E30F4"/>
    <w:rsid w:val="001E35ED"/>
    <w:rsid w:val="001E36C8"/>
    <w:rsid w:val="001E3933"/>
    <w:rsid w:val="001E39B7"/>
    <w:rsid w:val="001E3B93"/>
    <w:rsid w:val="001E3C71"/>
    <w:rsid w:val="001E3EA9"/>
    <w:rsid w:val="001E3EE9"/>
    <w:rsid w:val="001E3FEE"/>
    <w:rsid w:val="001E3FF3"/>
    <w:rsid w:val="001E4016"/>
    <w:rsid w:val="001E441D"/>
    <w:rsid w:val="001E44DD"/>
    <w:rsid w:val="001E5389"/>
    <w:rsid w:val="001E54FE"/>
    <w:rsid w:val="001E554B"/>
    <w:rsid w:val="001E557F"/>
    <w:rsid w:val="001E59E0"/>
    <w:rsid w:val="001E5BF4"/>
    <w:rsid w:val="001E5DE5"/>
    <w:rsid w:val="001E5F05"/>
    <w:rsid w:val="001E5F1C"/>
    <w:rsid w:val="001E601C"/>
    <w:rsid w:val="001E607B"/>
    <w:rsid w:val="001E6119"/>
    <w:rsid w:val="001E6706"/>
    <w:rsid w:val="001E68F4"/>
    <w:rsid w:val="001E6A38"/>
    <w:rsid w:val="001E6EA8"/>
    <w:rsid w:val="001E6F82"/>
    <w:rsid w:val="001E70D0"/>
    <w:rsid w:val="001E7911"/>
    <w:rsid w:val="001E793D"/>
    <w:rsid w:val="001E7A67"/>
    <w:rsid w:val="001E7CB4"/>
    <w:rsid w:val="001F0035"/>
    <w:rsid w:val="001F00B5"/>
    <w:rsid w:val="001F03AA"/>
    <w:rsid w:val="001F058C"/>
    <w:rsid w:val="001F0CC0"/>
    <w:rsid w:val="001F1680"/>
    <w:rsid w:val="001F16AF"/>
    <w:rsid w:val="001F18BB"/>
    <w:rsid w:val="001F1D10"/>
    <w:rsid w:val="001F1D4C"/>
    <w:rsid w:val="001F2501"/>
    <w:rsid w:val="001F254B"/>
    <w:rsid w:val="001F2AE7"/>
    <w:rsid w:val="001F3281"/>
    <w:rsid w:val="001F33E4"/>
    <w:rsid w:val="001F3503"/>
    <w:rsid w:val="001F35E3"/>
    <w:rsid w:val="001F3689"/>
    <w:rsid w:val="001F39B3"/>
    <w:rsid w:val="001F39B6"/>
    <w:rsid w:val="001F4519"/>
    <w:rsid w:val="001F4877"/>
    <w:rsid w:val="001F4B88"/>
    <w:rsid w:val="001F4CE2"/>
    <w:rsid w:val="001F4E15"/>
    <w:rsid w:val="001F50D9"/>
    <w:rsid w:val="001F5138"/>
    <w:rsid w:val="001F52AA"/>
    <w:rsid w:val="001F5538"/>
    <w:rsid w:val="001F56C6"/>
    <w:rsid w:val="001F5CD5"/>
    <w:rsid w:val="001F64C7"/>
    <w:rsid w:val="001F6672"/>
    <w:rsid w:val="001F67B2"/>
    <w:rsid w:val="001F6E7B"/>
    <w:rsid w:val="001F6EAA"/>
    <w:rsid w:val="001F6F2E"/>
    <w:rsid w:val="001F73E3"/>
    <w:rsid w:val="001F744B"/>
    <w:rsid w:val="001F7EAF"/>
    <w:rsid w:val="00200AA6"/>
    <w:rsid w:val="00200DBB"/>
    <w:rsid w:val="00200EFA"/>
    <w:rsid w:val="00200FE4"/>
    <w:rsid w:val="0020147F"/>
    <w:rsid w:val="002016D2"/>
    <w:rsid w:val="00201EC8"/>
    <w:rsid w:val="00202439"/>
    <w:rsid w:val="002027FD"/>
    <w:rsid w:val="00202876"/>
    <w:rsid w:val="00202953"/>
    <w:rsid w:val="00202CE9"/>
    <w:rsid w:val="0020341D"/>
    <w:rsid w:val="00203609"/>
    <w:rsid w:val="0020386F"/>
    <w:rsid w:val="00204B88"/>
    <w:rsid w:val="00204D20"/>
    <w:rsid w:val="00204F3F"/>
    <w:rsid w:val="0020501D"/>
    <w:rsid w:val="00205353"/>
    <w:rsid w:val="00205393"/>
    <w:rsid w:val="002054EA"/>
    <w:rsid w:val="00205ACD"/>
    <w:rsid w:val="00206206"/>
    <w:rsid w:val="002062B0"/>
    <w:rsid w:val="00206536"/>
    <w:rsid w:val="002069FD"/>
    <w:rsid w:val="00206CBF"/>
    <w:rsid w:val="00206CDF"/>
    <w:rsid w:val="00206F6D"/>
    <w:rsid w:val="002070AA"/>
    <w:rsid w:val="00207477"/>
    <w:rsid w:val="00207736"/>
    <w:rsid w:val="002077A4"/>
    <w:rsid w:val="00210380"/>
    <w:rsid w:val="0021073D"/>
    <w:rsid w:val="00210C66"/>
    <w:rsid w:val="00210FF1"/>
    <w:rsid w:val="00211356"/>
    <w:rsid w:val="002115FF"/>
    <w:rsid w:val="00211689"/>
    <w:rsid w:val="00211DAB"/>
    <w:rsid w:val="00211DD4"/>
    <w:rsid w:val="00211E74"/>
    <w:rsid w:val="00211E91"/>
    <w:rsid w:val="00212072"/>
    <w:rsid w:val="00212325"/>
    <w:rsid w:val="00212500"/>
    <w:rsid w:val="0021287A"/>
    <w:rsid w:val="0021288B"/>
    <w:rsid w:val="00212B39"/>
    <w:rsid w:val="00213A63"/>
    <w:rsid w:val="00213FA4"/>
    <w:rsid w:val="002149FF"/>
    <w:rsid w:val="00214DCD"/>
    <w:rsid w:val="00214E7C"/>
    <w:rsid w:val="00214F4A"/>
    <w:rsid w:val="0021560B"/>
    <w:rsid w:val="002157F9"/>
    <w:rsid w:val="00215807"/>
    <w:rsid w:val="00216154"/>
    <w:rsid w:val="00216163"/>
    <w:rsid w:val="0021632D"/>
    <w:rsid w:val="0021647A"/>
    <w:rsid w:val="00216B22"/>
    <w:rsid w:val="00217773"/>
    <w:rsid w:val="00217A53"/>
    <w:rsid w:val="00217F9C"/>
    <w:rsid w:val="00220508"/>
    <w:rsid w:val="00220997"/>
    <w:rsid w:val="00221253"/>
    <w:rsid w:val="0022135D"/>
    <w:rsid w:val="002214BA"/>
    <w:rsid w:val="00221822"/>
    <w:rsid w:val="00221B01"/>
    <w:rsid w:val="0022293F"/>
    <w:rsid w:val="00222A3C"/>
    <w:rsid w:val="00222B9B"/>
    <w:rsid w:val="00222CCF"/>
    <w:rsid w:val="0022313D"/>
    <w:rsid w:val="00223276"/>
    <w:rsid w:val="00223634"/>
    <w:rsid w:val="00223742"/>
    <w:rsid w:val="002237E1"/>
    <w:rsid w:val="002238AE"/>
    <w:rsid w:val="00223B07"/>
    <w:rsid w:val="00223CFE"/>
    <w:rsid w:val="00223D98"/>
    <w:rsid w:val="002244A7"/>
    <w:rsid w:val="002246D7"/>
    <w:rsid w:val="002246FC"/>
    <w:rsid w:val="0022507D"/>
    <w:rsid w:val="002255D1"/>
    <w:rsid w:val="00225A41"/>
    <w:rsid w:val="00225C21"/>
    <w:rsid w:val="00225EE1"/>
    <w:rsid w:val="00226139"/>
    <w:rsid w:val="00226176"/>
    <w:rsid w:val="0022674B"/>
    <w:rsid w:val="00226A74"/>
    <w:rsid w:val="00226C7B"/>
    <w:rsid w:val="00227578"/>
    <w:rsid w:val="00227748"/>
    <w:rsid w:val="0022787E"/>
    <w:rsid w:val="00227CFA"/>
    <w:rsid w:val="002303F7"/>
    <w:rsid w:val="00230844"/>
    <w:rsid w:val="002308DE"/>
    <w:rsid w:val="00230B84"/>
    <w:rsid w:val="00230C36"/>
    <w:rsid w:val="00230E08"/>
    <w:rsid w:val="002317D8"/>
    <w:rsid w:val="00231D40"/>
    <w:rsid w:val="00232A27"/>
    <w:rsid w:val="00232A46"/>
    <w:rsid w:val="002331EA"/>
    <w:rsid w:val="0023334F"/>
    <w:rsid w:val="0023352F"/>
    <w:rsid w:val="00233569"/>
    <w:rsid w:val="00233B17"/>
    <w:rsid w:val="00233C9E"/>
    <w:rsid w:val="00233F06"/>
    <w:rsid w:val="002346FC"/>
    <w:rsid w:val="0023472D"/>
    <w:rsid w:val="002347D0"/>
    <w:rsid w:val="00235175"/>
    <w:rsid w:val="0023592F"/>
    <w:rsid w:val="00235A53"/>
    <w:rsid w:val="00235E23"/>
    <w:rsid w:val="002363CF"/>
    <w:rsid w:val="00236B3F"/>
    <w:rsid w:val="00236D1A"/>
    <w:rsid w:val="00236DA0"/>
    <w:rsid w:val="00236F68"/>
    <w:rsid w:val="00236FD4"/>
    <w:rsid w:val="002370B6"/>
    <w:rsid w:val="002374B1"/>
    <w:rsid w:val="00237786"/>
    <w:rsid w:val="00237CC0"/>
    <w:rsid w:val="00237FB2"/>
    <w:rsid w:val="0024016E"/>
    <w:rsid w:val="0024040F"/>
    <w:rsid w:val="002404D3"/>
    <w:rsid w:val="00240798"/>
    <w:rsid w:val="002408E0"/>
    <w:rsid w:val="00240914"/>
    <w:rsid w:val="00240CEC"/>
    <w:rsid w:val="002413C1"/>
    <w:rsid w:val="00241746"/>
    <w:rsid w:val="00241757"/>
    <w:rsid w:val="002424D3"/>
    <w:rsid w:val="00242681"/>
    <w:rsid w:val="00243071"/>
    <w:rsid w:val="002430AD"/>
    <w:rsid w:val="002430FF"/>
    <w:rsid w:val="0024316B"/>
    <w:rsid w:val="0024349F"/>
    <w:rsid w:val="00243691"/>
    <w:rsid w:val="00243C61"/>
    <w:rsid w:val="00244218"/>
    <w:rsid w:val="002442CE"/>
    <w:rsid w:val="0024444A"/>
    <w:rsid w:val="00244A0C"/>
    <w:rsid w:val="00244AFE"/>
    <w:rsid w:val="00245029"/>
    <w:rsid w:val="00245361"/>
    <w:rsid w:val="00245D7B"/>
    <w:rsid w:val="002461A7"/>
    <w:rsid w:val="002463A4"/>
    <w:rsid w:val="002464A8"/>
    <w:rsid w:val="00246D1D"/>
    <w:rsid w:val="00246FC3"/>
    <w:rsid w:val="00247141"/>
    <w:rsid w:val="002472AA"/>
    <w:rsid w:val="00247332"/>
    <w:rsid w:val="00247FC6"/>
    <w:rsid w:val="00250095"/>
    <w:rsid w:val="0025016F"/>
    <w:rsid w:val="002504A2"/>
    <w:rsid w:val="002505DC"/>
    <w:rsid w:val="00250617"/>
    <w:rsid w:val="00251144"/>
    <w:rsid w:val="00251596"/>
    <w:rsid w:val="002519FE"/>
    <w:rsid w:val="00251B3F"/>
    <w:rsid w:val="00251F1D"/>
    <w:rsid w:val="002525DC"/>
    <w:rsid w:val="00252B50"/>
    <w:rsid w:val="00252D35"/>
    <w:rsid w:val="0025333B"/>
    <w:rsid w:val="00253379"/>
    <w:rsid w:val="00253771"/>
    <w:rsid w:val="00253AB6"/>
    <w:rsid w:val="00253C12"/>
    <w:rsid w:val="00253E00"/>
    <w:rsid w:val="00253EB1"/>
    <w:rsid w:val="0025472F"/>
    <w:rsid w:val="00254A16"/>
    <w:rsid w:val="00254C61"/>
    <w:rsid w:val="002554B9"/>
    <w:rsid w:val="0025562B"/>
    <w:rsid w:val="00255F76"/>
    <w:rsid w:val="002561CD"/>
    <w:rsid w:val="002562A6"/>
    <w:rsid w:val="0025669A"/>
    <w:rsid w:val="00256DE0"/>
    <w:rsid w:val="00257041"/>
    <w:rsid w:val="002576E5"/>
    <w:rsid w:val="00257B4F"/>
    <w:rsid w:val="002600F6"/>
    <w:rsid w:val="00260571"/>
    <w:rsid w:val="00260919"/>
    <w:rsid w:val="00260B8D"/>
    <w:rsid w:val="00260E04"/>
    <w:rsid w:val="002611BB"/>
    <w:rsid w:val="00261561"/>
    <w:rsid w:val="00261790"/>
    <w:rsid w:val="00261B66"/>
    <w:rsid w:val="00261EA5"/>
    <w:rsid w:val="0026236C"/>
    <w:rsid w:val="00262622"/>
    <w:rsid w:val="00262988"/>
    <w:rsid w:val="00263761"/>
    <w:rsid w:val="00263779"/>
    <w:rsid w:val="00263A48"/>
    <w:rsid w:val="00263AB5"/>
    <w:rsid w:val="00263BA9"/>
    <w:rsid w:val="00263BEC"/>
    <w:rsid w:val="00263CA4"/>
    <w:rsid w:val="0026454C"/>
    <w:rsid w:val="0026458D"/>
    <w:rsid w:val="0026470F"/>
    <w:rsid w:val="00264BE4"/>
    <w:rsid w:val="00265445"/>
    <w:rsid w:val="0026555C"/>
    <w:rsid w:val="00265E1D"/>
    <w:rsid w:val="002660C4"/>
    <w:rsid w:val="00266190"/>
    <w:rsid w:val="002662CD"/>
    <w:rsid w:val="002669A5"/>
    <w:rsid w:val="00266DA1"/>
    <w:rsid w:val="00266E8C"/>
    <w:rsid w:val="00267467"/>
    <w:rsid w:val="00267846"/>
    <w:rsid w:val="002679C4"/>
    <w:rsid w:val="00267C5B"/>
    <w:rsid w:val="00267F9D"/>
    <w:rsid w:val="00270342"/>
    <w:rsid w:val="00270370"/>
    <w:rsid w:val="00270703"/>
    <w:rsid w:val="002707B1"/>
    <w:rsid w:val="00270C3C"/>
    <w:rsid w:val="00270C8C"/>
    <w:rsid w:val="00270CB7"/>
    <w:rsid w:val="00270DFA"/>
    <w:rsid w:val="00270F71"/>
    <w:rsid w:val="00271547"/>
    <w:rsid w:val="00271578"/>
    <w:rsid w:val="002719F6"/>
    <w:rsid w:val="00271B34"/>
    <w:rsid w:val="00271CC3"/>
    <w:rsid w:val="00272085"/>
    <w:rsid w:val="002724EB"/>
    <w:rsid w:val="0027273B"/>
    <w:rsid w:val="00272769"/>
    <w:rsid w:val="00272DE9"/>
    <w:rsid w:val="00272F73"/>
    <w:rsid w:val="00273485"/>
    <w:rsid w:val="00273890"/>
    <w:rsid w:val="00273901"/>
    <w:rsid w:val="00273D9F"/>
    <w:rsid w:val="00274030"/>
    <w:rsid w:val="002740AE"/>
    <w:rsid w:val="00274516"/>
    <w:rsid w:val="0027452F"/>
    <w:rsid w:val="0027515F"/>
    <w:rsid w:val="002752C2"/>
    <w:rsid w:val="00275607"/>
    <w:rsid w:val="0027565C"/>
    <w:rsid w:val="00275981"/>
    <w:rsid w:val="00275B49"/>
    <w:rsid w:val="00275ED6"/>
    <w:rsid w:val="0027612C"/>
    <w:rsid w:val="0027616E"/>
    <w:rsid w:val="0027660E"/>
    <w:rsid w:val="00277083"/>
    <w:rsid w:val="002775C9"/>
    <w:rsid w:val="002777E9"/>
    <w:rsid w:val="002805A8"/>
    <w:rsid w:val="00280828"/>
    <w:rsid w:val="002810B6"/>
    <w:rsid w:val="002812BA"/>
    <w:rsid w:val="002816D3"/>
    <w:rsid w:val="002819DA"/>
    <w:rsid w:val="00281E34"/>
    <w:rsid w:val="0028200B"/>
    <w:rsid w:val="0028236E"/>
    <w:rsid w:val="00282724"/>
    <w:rsid w:val="002828E7"/>
    <w:rsid w:val="00283441"/>
    <w:rsid w:val="00283754"/>
    <w:rsid w:val="00283C09"/>
    <w:rsid w:val="0028454E"/>
    <w:rsid w:val="00284773"/>
    <w:rsid w:val="00284C70"/>
    <w:rsid w:val="0028592B"/>
    <w:rsid w:val="00286350"/>
    <w:rsid w:val="002868BE"/>
    <w:rsid w:val="00286911"/>
    <w:rsid w:val="00286E3A"/>
    <w:rsid w:val="00287B00"/>
    <w:rsid w:val="00287D78"/>
    <w:rsid w:val="002902A0"/>
    <w:rsid w:val="002906A4"/>
    <w:rsid w:val="002916F8"/>
    <w:rsid w:val="002917A2"/>
    <w:rsid w:val="00291814"/>
    <w:rsid w:val="00291B04"/>
    <w:rsid w:val="00291B4B"/>
    <w:rsid w:val="00292306"/>
    <w:rsid w:val="0029282E"/>
    <w:rsid w:val="00292C71"/>
    <w:rsid w:val="002930A8"/>
    <w:rsid w:val="00293365"/>
    <w:rsid w:val="0029373D"/>
    <w:rsid w:val="002937AE"/>
    <w:rsid w:val="00293DFC"/>
    <w:rsid w:val="00293F5D"/>
    <w:rsid w:val="002946D1"/>
    <w:rsid w:val="00294CB8"/>
    <w:rsid w:val="00294D17"/>
    <w:rsid w:val="0029532F"/>
    <w:rsid w:val="00295FDF"/>
    <w:rsid w:val="0029602B"/>
    <w:rsid w:val="002961F2"/>
    <w:rsid w:val="002962C5"/>
    <w:rsid w:val="002966A4"/>
    <w:rsid w:val="00296810"/>
    <w:rsid w:val="00296997"/>
    <w:rsid w:val="00296AAD"/>
    <w:rsid w:val="00296ABA"/>
    <w:rsid w:val="00296C7D"/>
    <w:rsid w:val="0029752B"/>
    <w:rsid w:val="00297650"/>
    <w:rsid w:val="0029767D"/>
    <w:rsid w:val="0029791B"/>
    <w:rsid w:val="00297A54"/>
    <w:rsid w:val="002A066E"/>
    <w:rsid w:val="002A0AFF"/>
    <w:rsid w:val="002A0F00"/>
    <w:rsid w:val="002A0FB3"/>
    <w:rsid w:val="002A1626"/>
    <w:rsid w:val="002A1CE1"/>
    <w:rsid w:val="002A2403"/>
    <w:rsid w:val="002A26D3"/>
    <w:rsid w:val="002A3081"/>
    <w:rsid w:val="002A31DE"/>
    <w:rsid w:val="002A3679"/>
    <w:rsid w:val="002A3838"/>
    <w:rsid w:val="002A3962"/>
    <w:rsid w:val="002A3E83"/>
    <w:rsid w:val="002A3EB4"/>
    <w:rsid w:val="002A472A"/>
    <w:rsid w:val="002A4F80"/>
    <w:rsid w:val="002A5047"/>
    <w:rsid w:val="002A5824"/>
    <w:rsid w:val="002A59DD"/>
    <w:rsid w:val="002A665D"/>
    <w:rsid w:val="002A6EC9"/>
    <w:rsid w:val="002A700B"/>
    <w:rsid w:val="002A783E"/>
    <w:rsid w:val="002A78F9"/>
    <w:rsid w:val="002A7BAB"/>
    <w:rsid w:val="002A7F36"/>
    <w:rsid w:val="002A7F42"/>
    <w:rsid w:val="002B018F"/>
    <w:rsid w:val="002B04FD"/>
    <w:rsid w:val="002B069B"/>
    <w:rsid w:val="002B10B9"/>
    <w:rsid w:val="002B10F4"/>
    <w:rsid w:val="002B11D8"/>
    <w:rsid w:val="002B1377"/>
    <w:rsid w:val="002B1555"/>
    <w:rsid w:val="002B1BB8"/>
    <w:rsid w:val="002B214B"/>
    <w:rsid w:val="002B23B1"/>
    <w:rsid w:val="002B28E2"/>
    <w:rsid w:val="002B2E7C"/>
    <w:rsid w:val="002B38BD"/>
    <w:rsid w:val="002B3D2D"/>
    <w:rsid w:val="002B3E4F"/>
    <w:rsid w:val="002B482F"/>
    <w:rsid w:val="002B4873"/>
    <w:rsid w:val="002B5066"/>
    <w:rsid w:val="002B524B"/>
    <w:rsid w:val="002B5FCD"/>
    <w:rsid w:val="002B61D8"/>
    <w:rsid w:val="002B6200"/>
    <w:rsid w:val="002B64D1"/>
    <w:rsid w:val="002B6605"/>
    <w:rsid w:val="002B67A9"/>
    <w:rsid w:val="002B6A13"/>
    <w:rsid w:val="002B6A48"/>
    <w:rsid w:val="002B6B68"/>
    <w:rsid w:val="002B7214"/>
    <w:rsid w:val="002B7AD6"/>
    <w:rsid w:val="002C0040"/>
    <w:rsid w:val="002C0204"/>
    <w:rsid w:val="002C03F9"/>
    <w:rsid w:val="002C077F"/>
    <w:rsid w:val="002C07F5"/>
    <w:rsid w:val="002C0892"/>
    <w:rsid w:val="002C0A50"/>
    <w:rsid w:val="002C0BBC"/>
    <w:rsid w:val="002C0BEB"/>
    <w:rsid w:val="002C134E"/>
    <w:rsid w:val="002C156C"/>
    <w:rsid w:val="002C1599"/>
    <w:rsid w:val="002C193C"/>
    <w:rsid w:val="002C2612"/>
    <w:rsid w:val="002C2649"/>
    <w:rsid w:val="002C2875"/>
    <w:rsid w:val="002C28C5"/>
    <w:rsid w:val="002C2B5B"/>
    <w:rsid w:val="002C3222"/>
    <w:rsid w:val="002C32D9"/>
    <w:rsid w:val="002C3969"/>
    <w:rsid w:val="002C3D16"/>
    <w:rsid w:val="002C3E40"/>
    <w:rsid w:val="002C40B5"/>
    <w:rsid w:val="002C4274"/>
    <w:rsid w:val="002C497F"/>
    <w:rsid w:val="002C567D"/>
    <w:rsid w:val="002C574D"/>
    <w:rsid w:val="002C5AAD"/>
    <w:rsid w:val="002C6276"/>
    <w:rsid w:val="002C654F"/>
    <w:rsid w:val="002C6817"/>
    <w:rsid w:val="002C69FA"/>
    <w:rsid w:val="002C6D86"/>
    <w:rsid w:val="002C706B"/>
    <w:rsid w:val="002C796C"/>
    <w:rsid w:val="002C7E46"/>
    <w:rsid w:val="002C7F2D"/>
    <w:rsid w:val="002C7FBD"/>
    <w:rsid w:val="002C7FD4"/>
    <w:rsid w:val="002D000B"/>
    <w:rsid w:val="002D001F"/>
    <w:rsid w:val="002D00EC"/>
    <w:rsid w:val="002D0FE1"/>
    <w:rsid w:val="002D1489"/>
    <w:rsid w:val="002D1810"/>
    <w:rsid w:val="002D1A6E"/>
    <w:rsid w:val="002D1B25"/>
    <w:rsid w:val="002D2105"/>
    <w:rsid w:val="002D213A"/>
    <w:rsid w:val="002D213C"/>
    <w:rsid w:val="002D28B4"/>
    <w:rsid w:val="002D2AB7"/>
    <w:rsid w:val="002D31C5"/>
    <w:rsid w:val="002D31CF"/>
    <w:rsid w:val="002D3217"/>
    <w:rsid w:val="002D3593"/>
    <w:rsid w:val="002D3DA4"/>
    <w:rsid w:val="002D3F23"/>
    <w:rsid w:val="002D4134"/>
    <w:rsid w:val="002D482D"/>
    <w:rsid w:val="002D490F"/>
    <w:rsid w:val="002D4BAD"/>
    <w:rsid w:val="002D4FB3"/>
    <w:rsid w:val="002D5303"/>
    <w:rsid w:val="002D54C4"/>
    <w:rsid w:val="002D5AD4"/>
    <w:rsid w:val="002D5B31"/>
    <w:rsid w:val="002D60D1"/>
    <w:rsid w:val="002D6395"/>
    <w:rsid w:val="002D64A8"/>
    <w:rsid w:val="002D6684"/>
    <w:rsid w:val="002D6914"/>
    <w:rsid w:val="002D7459"/>
    <w:rsid w:val="002E004B"/>
    <w:rsid w:val="002E03CA"/>
    <w:rsid w:val="002E05AE"/>
    <w:rsid w:val="002E0853"/>
    <w:rsid w:val="002E0F92"/>
    <w:rsid w:val="002E23B9"/>
    <w:rsid w:val="002E23D3"/>
    <w:rsid w:val="002E2497"/>
    <w:rsid w:val="002E27FA"/>
    <w:rsid w:val="002E2A0A"/>
    <w:rsid w:val="002E2BFA"/>
    <w:rsid w:val="002E2FEC"/>
    <w:rsid w:val="002E3000"/>
    <w:rsid w:val="002E3005"/>
    <w:rsid w:val="002E3680"/>
    <w:rsid w:val="002E3A9F"/>
    <w:rsid w:val="002E3AC9"/>
    <w:rsid w:val="002E3D6A"/>
    <w:rsid w:val="002E3EBA"/>
    <w:rsid w:val="002E432C"/>
    <w:rsid w:val="002E4705"/>
    <w:rsid w:val="002E476D"/>
    <w:rsid w:val="002E521E"/>
    <w:rsid w:val="002E5233"/>
    <w:rsid w:val="002E56EC"/>
    <w:rsid w:val="002E5DBB"/>
    <w:rsid w:val="002E600E"/>
    <w:rsid w:val="002E62CE"/>
    <w:rsid w:val="002E6543"/>
    <w:rsid w:val="002E6C3D"/>
    <w:rsid w:val="002E6F00"/>
    <w:rsid w:val="002E7A8F"/>
    <w:rsid w:val="002F00E3"/>
    <w:rsid w:val="002F0DCF"/>
    <w:rsid w:val="002F11D2"/>
    <w:rsid w:val="002F13E6"/>
    <w:rsid w:val="002F2AF6"/>
    <w:rsid w:val="002F2C76"/>
    <w:rsid w:val="002F2EB6"/>
    <w:rsid w:val="002F3AD3"/>
    <w:rsid w:val="002F44EB"/>
    <w:rsid w:val="002F48E3"/>
    <w:rsid w:val="002F49ED"/>
    <w:rsid w:val="002F4B87"/>
    <w:rsid w:val="002F4C61"/>
    <w:rsid w:val="002F4CE3"/>
    <w:rsid w:val="002F4DDE"/>
    <w:rsid w:val="002F4F7F"/>
    <w:rsid w:val="002F560F"/>
    <w:rsid w:val="002F5CDD"/>
    <w:rsid w:val="002F608A"/>
    <w:rsid w:val="002F61BE"/>
    <w:rsid w:val="002F6565"/>
    <w:rsid w:val="002F6AB0"/>
    <w:rsid w:val="002F6B75"/>
    <w:rsid w:val="002F6BF3"/>
    <w:rsid w:val="002F6C76"/>
    <w:rsid w:val="002F6E1A"/>
    <w:rsid w:val="002F7514"/>
    <w:rsid w:val="002F7717"/>
    <w:rsid w:val="002F7AC7"/>
    <w:rsid w:val="0030007C"/>
    <w:rsid w:val="00300438"/>
    <w:rsid w:val="003005AC"/>
    <w:rsid w:val="00300712"/>
    <w:rsid w:val="00300BB6"/>
    <w:rsid w:val="00300CE0"/>
    <w:rsid w:val="00300DEC"/>
    <w:rsid w:val="00301405"/>
    <w:rsid w:val="00302054"/>
    <w:rsid w:val="0030220A"/>
    <w:rsid w:val="00302300"/>
    <w:rsid w:val="00302796"/>
    <w:rsid w:val="00303634"/>
    <w:rsid w:val="00303989"/>
    <w:rsid w:val="00303A3A"/>
    <w:rsid w:val="0030404C"/>
    <w:rsid w:val="003045CF"/>
    <w:rsid w:val="00304750"/>
    <w:rsid w:val="00304A3B"/>
    <w:rsid w:val="00304E35"/>
    <w:rsid w:val="00305750"/>
    <w:rsid w:val="003058C8"/>
    <w:rsid w:val="00305972"/>
    <w:rsid w:val="00305E1C"/>
    <w:rsid w:val="00306386"/>
    <w:rsid w:val="003069CB"/>
    <w:rsid w:val="00306F0E"/>
    <w:rsid w:val="00307326"/>
    <w:rsid w:val="0030772A"/>
    <w:rsid w:val="00307786"/>
    <w:rsid w:val="00307F61"/>
    <w:rsid w:val="00310167"/>
    <w:rsid w:val="00310817"/>
    <w:rsid w:val="00310BAB"/>
    <w:rsid w:val="00310C76"/>
    <w:rsid w:val="003118AA"/>
    <w:rsid w:val="00313136"/>
    <w:rsid w:val="00313674"/>
    <w:rsid w:val="00313E77"/>
    <w:rsid w:val="00313F96"/>
    <w:rsid w:val="003140D3"/>
    <w:rsid w:val="003141A8"/>
    <w:rsid w:val="00314454"/>
    <w:rsid w:val="003146BA"/>
    <w:rsid w:val="00314BA8"/>
    <w:rsid w:val="003150BA"/>
    <w:rsid w:val="003151F3"/>
    <w:rsid w:val="00315876"/>
    <w:rsid w:val="00315B3A"/>
    <w:rsid w:val="00315DE3"/>
    <w:rsid w:val="003166D4"/>
    <w:rsid w:val="003167D7"/>
    <w:rsid w:val="00316832"/>
    <w:rsid w:val="0031723C"/>
    <w:rsid w:val="00317358"/>
    <w:rsid w:val="003173F8"/>
    <w:rsid w:val="00320129"/>
    <w:rsid w:val="00320841"/>
    <w:rsid w:val="00320896"/>
    <w:rsid w:val="00320993"/>
    <w:rsid w:val="00320A0A"/>
    <w:rsid w:val="00320ED5"/>
    <w:rsid w:val="003211A7"/>
    <w:rsid w:val="003216E6"/>
    <w:rsid w:val="00321D98"/>
    <w:rsid w:val="003227AB"/>
    <w:rsid w:val="00322BA7"/>
    <w:rsid w:val="00323556"/>
    <w:rsid w:val="0032357A"/>
    <w:rsid w:val="003237BD"/>
    <w:rsid w:val="00323EB4"/>
    <w:rsid w:val="003244B4"/>
    <w:rsid w:val="003245ED"/>
    <w:rsid w:val="0032470F"/>
    <w:rsid w:val="00324753"/>
    <w:rsid w:val="00324775"/>
    <w:rsid w:val="003247A5"/>
    <w:rsid w:val="00325264"/>
    <w:rsid w:val="00325A11"/>
    <w:rsid w:val="0032606B"/>
    <w:rsid w:val="003267DD"/>
    <w:rsid w:val="00326DAA"/>
    <w:rsid w:val="00326EAC"/>
    <w:rsid w:val="0032720B"/>
    <w:rsid w:val="003273E8"/>
    <w:rsid w:val="00327469"/>
    <w:rsid w:val="0032793A"/>
    <w:rsid w:val="00327958"/>
    <w:rsid w:val="00327BBB"/>
    <w:rsid w:val="00327DE6"/>
    <w:rsid w:val="00327EFC"/>
    <w:rsid w:val="00330429"/>
    <w:rsid w:val="0033097D"/>
    <w:rsid w:val="00331408"/>
    <w:rsid w:val="00331531"/>
    <w:rsid w:val="00331659"/>
    <w:rsid w:val="0033189D"/>
    <w:rsid w:val="00331931"/>
    <w:rsid w:val="003319B0"/>
    <w:rsid w:val="00331A5D"/>
    <w:rsid w:val="00331D7E"/>
    <w:rsid w:val="00332586"/>
    <w:rsid w:val="00332744"/>
    <w:rsid w:val="00332C0F"/>
    <w:rsid w:val="00332E66"/>
    <w:rsid w:val="0033322A"/>
    <w:rsid w:val="00333481"/>
    <w:rsid w:val="003335EE"/>
    <w:rsid w:val="00333FD4"/>
    <w:rsid w:val="003341A4"/>
    <w:rsid w:val="003344DA"/>
    <w:rsid w:val="00334E3D"/>
    <w:rsid w:val="00334EA3"/>
    <w:rsid w:val="00335390"/>
    <w:rsid w:val="003353D0"/>
    <w:rsid w:val="003358CD"/>
    <w:rsid w:val="00335C14"/>
    <w:rsid w:val="00337A07"/>
    <w:rsid w:val="00337A67"/>
    <w:rsid w:val="00337BDB"/>
    <w:rsid w:val="00337E1D"/>
    <w:rsid w:val="00340193"/>
    <w:rsid w:val="003405C0"/>
    <w:rsid w:val="00340603"/>
    <w:rsid w:val="003409F3"/>
    <w:rsid w:val="00340A40"/>
    <w:rsid w:val="00340C58"/>
    <w:rsid w:val="00340FFB"/>
    <w:rsid w:val="00341060"/>
    <w:rsid w:val="003414CB"/>
    <w:rsid w:val="00341582"/>
    <w:rsid w:val="0034168A"/>
    <w:rsid w:val="00341F21"/>
    <w:rsid w:val="00341FE4"/>
    <w:rsid w:val="00342248"/>
    <w:rsid w:val="00342446"/>
    <w:rsid w:val="003426D8"/>
    <w:rsid w:val="00342AD3"/>
    <w:rsid w:val="00342DD9"/>
    <w:rsid w:val="00342FF1"/>
    <w:rsid w:val="00343121"/>
    <w:rsid w:val="003431D1"/>
    <w:rsid w:val="003431DE"/>
    <w:rsid w:val="00343243"/>
    <w:rsid w:val="0034386D"/>
    <w:rsid w:val="00344437"/>
    <w:rsid w:val="003446D8"/>
    <w:rsid w:val="00345234"/>
    <w:rsid w:val="00345460"/>
    <w:rsid w:val="00345762"/>
    <w:rsid w:val="00345C69"/>
    <w:rsid w:val="00345D2E"/>
    <w:rsid w:val="003460E2"/>
    <w:rsid w:val="00346184"/>
    <w:rsid w:val="003463DC"/>
    <w:rsid w:val="00346DE0"/>
    <w:rsid w:val="00346F88"/>
    <w:rsid w:val="0034702F"/>
    <w:rsid w:val="00347074"/>
    <w:rsid w:val="003472D3"/>
    <w:rsid w:val="0034741D"/>
    <w:rsid w:val="00347495"/>
    <w:rsid w:val="00347535"/>
    <w:rsid w:val="003477AA"/>
    <w:rsid w:val="003477BE"/>
    <w:rsid w:val="00347BF1"/>
    <w:rsid w:val="00347BF2"/>
    <w:rsid w:val="0035012F"/>
    <w:rsid w:val="00350300"/>
    <w:rsid w:val="003506B5"/>
    <w:rsid w:val="0035073B"/>
    <w:rsid w:val="00350779"/>
    <w:rsid w:val="003508E3"/>
    <w:rsid w:val="00350A41"/>
    <w:rsid w:val="00350A4C"/>
    <w:rsid w:val="00351397"/>
    <w:rsid w:val="00351592"/>
    <w:rsid w:val="00351877"/>
    <w:rsid w:val="0035237C"/>
    <w:rsid w:val="00352807"/>
    <w:rsid w:val="003532F7"/>
    <w:rsid w:val="003535D9"/>
    <w:rsid w:val="00353A0D"/>
    <w:rsid w:val="00353D7C"/>
    <w:rsid w:val="00353F82"/>
    <w:rsid w:val="0035447F"/>
    <w:rsid w:val="00354973"/>
    <w:rsid w:val="00355263"/>
    <w:rsid w:val="00355755"/>
    <w:rsid w:val="00356422"/>
    <w:rsid w:val="003566B0"/>
    <w:rsid w:val="00356A07"/>
    <w:rsid w:val="00356E02"/>
    <w:rsid w:val="00356E87"/>
    <w:rsid w:val="00356F58"/>
    <w:rsid w:val="00356FEA"/>
    <w:rsid w:val="00357AD0"/>
    <w:rsid w:val="00357BE5"/>
    <w:rsid w:val="00357CE9"/>
    <w:rsid w:val="00357E8F"/>
    <w:rsid w:val="003600E0"/>
    <w:rsid w:val="0036047D"/>
    <w:rsid w:val="00361386"/>
    <w:rsid w:val="003619BB"/>
    <w:rsid w:val="00362237"/>
    <w:rsid w:val="00362249"/>
    <w:rsid w:val="003628AB"/>
    <w:rsid w:val="00362D60"/>
    <w:rsid w:val="00362DCC"/>
    <w:rsid w:val="00362FBB"/>
    <w:rsid w:val="00363314"/>
    <w:rsid w:val="00363369"/>
    <w:rsid w:val="00363437"/>
    <w:rsid w:val="003634F9"/>
    <w:rsid w:val="0036370D"/>
    <w:rsid w:val="00364270"/>
    <w:rsid w:val="003652EB"/>
    <w:rsid w:val="0036549A"/>
    <w:rsid w:val="003657EC"/>
    <w:rsid w:val="00365FAF"/>
    <w:rsid w:val="003665B7"/>
    <w:rsid w:val="00366723"/>
    <w:rsid w:val="00366BB9"/>
    <w:rsid w:val="00367099"/>
    <w:rsid w:val="003670E1"/>
    <w:rsid w:val="00367637"/>
    <w:rsid w:val="003678BD"/>
    <w:rsid w:val="003679FF"/>
    <w:rsid w:val="00367A71"/>
    <w:rsid w:val="00367B0B"/>
    <w:rsid w:val="00367B7D"/>
    <w:rsid w:val="00370057"/>
    <w:rsid w:val="00370066"/>
    <w:rsid w:val="0037028E"/>
    <w:rsid w:val="003706A1"/>
    <w:rsid w:val="0037095A"/>
    <w:rsid w:val="003709FF"/>
    <w:rsid w:val="00370A72"/>
    <w:rsid w:val="00370C3A"/>
    <w:rsid w:val="00370CD5"/>
    <w:rsid w:val="00370D89"/>
    <w:rsid w:val="00370F76"/>
    <w:rsid w:val="003713B8"/>
    <w:rsid w:val="00371667"/>
    <w:rsid w:val="003718B9"/>
    <w:rsid w:val="00371965"/>
    <w:rsid w:val="003719F0"/>
    <w:rsid w:val="00371A1C"/>
    <w:rsid w:val="00371C72"/>
    <w:rsid w:val="00371CE7"/>
    <w:rsid w:val="00371F70"/>
    <w:rsid w:val="00372786"/>
    <w:rsid w:val="00372A8E"/>
    <w:rsid w:val="00372CE3"/>
    <w:rsid w:val="00372D53"/>
    <w:rsid w:val="00372F27"/>
    <w:rsid w:val="003730C5"/>
    <w:rsid w:val="003730E8"/>
    <w:rsid w:val="003731DE"/>
    <w:rsid w:val="00373211"/>
    <w:rsid w:val="003733AC"/>
    <w:rsid w:val="003737DC"/>
    <w:rsid w:val="00373CEA"/>
    <w:rsid w:val="00373FEA"/>
    <w:rsid w:val="003741E0"/>
    <w:rsid w:val="00374708"/>
    <w:rsid w:val="00374815"/>
    <w:rsid w:val="0037488B"/>
    <w:rsid w:val="00374AF2"/>
    <w:rsid w:val="00374B7A"/>
    <w:rsid w:val="00374CF5"/>
    <w:rsid w:val="00375204"/>
    <w:rsid w:val="00375235"/>
    <w:rsid w:val="00375432"/>
    <w:rsid w:val="0037738D"/>
    <w:rsid w:val="003774E9"/>
    <w:rsid w:val="00377D2B"/>
    <w:rsid w:val="00380384"/>
    <w:rsid w:val="00380390"/>
    <w:rsid w:val="00380814"/>
    <w:rsid w:val="00380950"/>
    <w:rsid w:val="00380A58"/>
    <w:rsid w:val="00381425"/>
    <w:rsid w:val="003817A7"/>
    <w:rsid w:val="00381B4B"/>
    <w:rsid w:val="00381C61"/>
    <w:rsid w:val="003820C0"/>
    <w:rsid w:val="00382338"/>
    <w:rsid w:val="00382566"/>
    <w:rsid w:val="00382661"/>
    <w:rsid w:val="0038350B"/>
    <w:rsid w:val="00383593"/>
    <w:rsid w:val="0038366C"/>
    <w:rsid w:val="00383D0A"/>
    <w:rsid w:val="0038468B"/>
    <w:rsid w:val="00384881"/>
    <w:rsid w:val="00384C88"/>
    <w:rsid w:val="00384EE2"/>
    <w:rsid w:val="003850E2"/>
    <w:rsid w:val="0038521C"/>
    <w:rsid w:val="003857F1"/>
    <w:rsid w:val="00385866"/>
    <w:rsid w:val="00385C7D"/>
    <w:rsid w:val="003867BB"/>
    <w:rsid w:val="00386AC6"/>
    <w:rsid w:val="00386D17"/>
    <w:rsid w:val="00386D2D"/>
    <w:rsid w:val="003873DA"/>
    <w:rsid w:val="00387B70"/>
    <w:rsid w:val="00387F35"/>
    <w:rsid w:val="00390003"/>
    <w:rsid w:val="003906A3"/>
    <w:rsid w:val="003907F5"/>
    <w:rsid w:val="00390D43"/>
    <w:rsid w:val="00390F0D"/>
    <w:rsid w:val="0039101B"/>
    <w:rsid w:val="00391610"/>
    <w:rsid w:val="003918E6"/>
    <w:rsid w:val="00391DCF"/>
    <w:rsid w:val="0039203F"/>
    <w:rsid w:val="003922C1"/>
    <w:rsid w:val="0039231F"/>
    <w:rsid w:val="00392326"/>
    <w:rsid w:val="00392532"/>
    <w:rsid w:val="00392568"/>
    <w:rsid w:val="003927F3"/>
    <w:rsid w:val="00392F93"/>
    <w:rsid w:val="0039309F"/>
    <w:rsid w:val="00393112"/>
    <w:rsid w:val="00393A34"/>
    <w:rsid w:val="00393BA8"/>
    <w:rsid w:val="00393CFE"/>
    <w:rsid w:val="00393E77"/>
    <w:rsid w:val="00394206"/>
    <w:rsid w:val="0039429F"/>
    <w:rsid w:val="003943A1"/>
    <w:rsid w:val="0039485A"/>
    <w:rsid w:val="00394B0D"/>
    <w:rsid w:val="00394F6A"/>
    <w:rsid w:val="00395157"/>
    <w:rsid w:val="00396396"/>
    <w:rsid w:val="003965C2"/>
    <w:rsid w:val="00396F21"/>
    <w:rsid w:val="003970AB"/>
    <w:rsid w:val="00397620"/>
    <w:rsid w:val="003A010C"/>
    <w:rsid w:val="003A0264"/>
    <w:rsid w:val="003A0D5F"/>
    <w:rsid w:val="003A120D"/>
    <w:rsid w:val="003A1256"/>
    <w:rsid w:val="003A12AB"/>
    <w:rsid w:val="003A12F1"/>
    <w:rsid w:val="003A1655"/>
    <w:rsid w:val="003A1707"/>
    <w:rsid w:val="003A18A5"/>
    <w:rsid w:val="003A1AF8"/>
    <w:rsid w:val="003A2474"/>
    <w:rsid w:val="003A2857"/>
    <w:rsid w:val="003A2AD8"/>
    <w:rsid w:val="003A31FF"/>
    <w:rsid w:val="003A36FA"/>
    <w:rsid w:val="003A3A8B"/>
    <w:rsid w:val="003A4368"/>
    <w:rsid w:val="003A4685"/>
    <w:rsid w:val="003A4772"/>
    <w:rsid w:val="003A49A5"/>
    <w:rsid w:val="003A4A47"/>
    <w:rsid w:val="003A4FB8"/>
    <w:rsid w:val="003A53F3"/>
    <w:rsid w:val="003A555E"/>
    <w:rsid w:val="003A5859"/>
    <w:rsid w:val="003A59B8"/>
    <w:rsid w:val="003A6171"/>
    <w:rsid w:val="003A658A"/>
    <w:rsid w:val="003A6994"/>
    <w:rsid w:val="003A6E4A"/>
    <w:rsid w:val="003A71ED"/>
    <w:rsid w:val="003A73EE"/>
    <w:rsid w:val="003A7C8F"/>
    <w:rsid w:val="003B037C"/>
    <w:rsid w:val="003B0AD4"/>
    <w:rsid w:val="003B0B6F"/>
    <w:rsid w:val="003B0BB3"/>
    <w:rsid w:val="003B0E00"/>
    <w:rsid w:val="003B16AC"/>
    <w:rsid w:val="003B197A"/>
    <w:rsid w:val="003B1C22"/>
    <w:rsid w:val="003B25C9"/>
    <w:rsid w:val="003B2895"/>
    <w:rsid w:val="003B306A"/>
    <w:rsid w:val="003B3D1B"/>
    <w:rsid w:val="003B3F40"/>
    <w:rsid w:val="003B3F82"/>
    <w:rsid w:val="003B433E"/>
    <w:rsid w:val="003B450B"/>
    <w:rsid w:val="003B4A15"/>
    <w:rsid w:val="003B4C88"/>
    <w:rsid w:val="003B51EC"/>
    <w:rsid w:val="003B5307"/>
    <w:rsid w:val="003B53D5"/>
    <w:rsid w:val="003B564E"/>
    <w:rsid w:val="003B5820"/>
    <w:rsid w:val="003B5EAD"/>
    <w:rsid w:val="003B609E"/>
    <w:rsid w:val="003B6108"/>
    <w:rsid w:val="003B619D"/>
    <w:rsid w:val="003B638F"/>
    <w:rsid w:val="003B72F4"/>
    <w:rsid w:val="003B75E5"/>
    <w:rsid w:val="003B7857"/>
    <w:rsid w:val="003B7AB2"/>
    <w:rsid w:val="003B7D22"/>
    <w:rsid w:val="003B7F0F"/>
    <w:rsid w:val="003C03C7"/>
    <w:rsid w:val="003C0ADA"/>
    <w:rsid w:val="003C0B4A"/>
    <w:rsid w:val="003C0D64"/>
    <w:rsid w:val="003C0E8E"/>
    <w:rsid w:val="003C1477"/>
    <w:rsid w:val="003C19D4"/>
    <w:rsid w:val="003C2447"/>
    <w:rsid w:val="003C244F"/>
    <w:rsid w:val="003C251E"/>
    <w:rsid w:val="003C259B"/>
    <w:rsid w:val="003C27E0"/>
    <w:rsid w:val="003C291C"/>
    <w:rsid w:val="003C2921"/>
    <w:rsid w:val="003C2BC5"/>
    <w:rsid w:val="003C2CDF"/>
    <w:rsid w:val="003C2DED"/>
    <w:rsid w:val="003C3718"/>
    <w:rsid w:val="003C3834"/>
    <w:rsid w:val="003C3843"/>
    <w:rsid w:val="003C3DBF"/>
    <w:rsid w:val="003C44E9"/>
    <w:rsid w:val="003C488D"/>
    <w:rsid w:val="003C4A18"/>
    <w:rsid w:val="003C4CFF"/>
    <w:rsid w:val="003C4D63"/>
    <w:rsid w:val="003C4E6B"/>
    <w:rsid w:val="003C50D2"/>
    <w:rsid w:val="003C50E6"/>
    <w:rsid w:val="003C5445"/>
    <w:rsid w:val="003C557D"/>
    <w:rsid w:val="003C5593"/>
    <w:rsid w:val="003C5953"/>
    <w:rsid w:val="003C5B87"/>
    <w:rsid w:val="003C5C32"/>
    <w:rsid w:val="003C5C95"/>
    <w:rsid w:val="003C6088"/>
    <w:rsid w:val="003C6144"/>
    <w:rsid w:val="003C6683"/>
    <w:rsid w:val="003C6CE1"/>
    <w:rsid w:val="003C6CF0"/>
    <w:rsid w:val="003C71AC"/>
    <w:rsid w:val="003C7340"/>
    <w:rsid w:val="003C772C"/>
    <w:rsid w:val="003C79CA"/>
    <w:rsid w:val="003C7A3E"/>
    <w:rsid w:val="003C7F2F"/>
    <w:rsid w:val="003D0463"/>
    <w:rsid w:val="003D06B7"/>
    <w:rsid w:val="003D0BC5"/>
    <w:rsid w:val="003D0D2E"/>
    <w:rsid w:val="003D0F15"/>
    <w:rsid w:val="003D12AD"/>
    <w:rsid w:val="003D13A9"/>
    <w:rsid w:val="003D13F5"/>
    <w:rsid w:val="003D1B83"/>
    <w:rsid w:val="003D1D01"/>
    <w:rsid w:val="003D2407"/>
    <w:rsid w:val="003D263A"/>
    <w:rsid w:val="003D2693"/>
    <w:rsid w:val="003D26C1"/>
    <w:rsid w:val="003D2B76"/>
    <w:rsid w:val="003D2C44"/>
    <w:rsid w:val="003D2C50"/>
    <w:rsid w:val="003D2DF1"/>
    <w:rsid w:val="003D3D98"/>
    <w:rsid w:val="003D420F"/>
    <w:rsid w:val="003D4E4D"/>
    <w:rsid w:val="003D4EF4"/>
    <w:rsid w:val="003D512D"/>
    <w:rsid w:val="003D55B8"/>
    <w:rsid w:val="003D55FE"/>
    <w:rsid w:val="003D561E"/>
    <w:rsid w:val="003D5920"/>
    <w:rsid w:val="003D5935"/>
    <w:rsid w:val="003D5967"/>
    <w:rsid w:val="003D5CEF"/>
    <w:rsid w:val="003D6170"/>
    <w:rsid w:val="003D6202"/>
    <w:rsid w:val="003D64E1"/>
    <w:rsid w:val="003D6503"/>
    <w:rsid w:val="003D683A"/>
    <w:rsid w:val="003D6906"/>
    <w:rsid w:val="003D6AE4"/>
    <w:rsid w:val="003D6B30"/>
    <w:rsid w:val="003D7761"/>
    <w:rsid w:val="003D7CA1"/>
    <w:rsid w:val="003D7DAF"/>
    <w:rsid w:val="003E00C6"/>
    <w:rsid w:val="003E01EF"/>
    <w:rsid w:val="003E0A99"/>
    <w:rsid w:val="003E120E"/>
    <w:rsid w:val="003E142B"/>
    <w:rsid w:val="003E1A18"/>
    <w:rsid w:val="003E1B3F"/>
    <w:rsid w:val="003E1D2F"/>
    <w:rsid w:val="003E22AE"/>
    <w:rsid w:val="003E23C9"/>
    <w:rsid w:val="003E244B"/>
    <w:rsid w:val="003E28F0"/>
    <w:rsid w:val="003E2CC2"/>
    <w:rsid w:val="003E2F19"/>
    <w:rsid w:val="003E34DB"/>
    <w:rsid w:val="003E3E52"/>
    <w:rsid w:val="003E3F85"/>
    <w:rsid w:val="003E401E"/>
    <w:rsid w:val="003E4225"/>
    <w:rsid w:val="003E4459"/>
    <w:rsid w:val="003E4561"/>
    <w:rsid w:val="003E590B"/>
    <w:rsid w:val="003E5B6B"/>
    <w:rsid w:val="003E5DF3"/>
    <w:rsid w:val="003E61BF"/>
    <w:rsid w:val="003E646F"/>
    <w:rsid w:val="003E6A03"/>
    <w:rsid w:val="003E6CF0"/>
    <w:rsid w:val="003E7181"/>
    <w:rsid w:val="003E71A0"/>
    <w:rsid w:val="003E7487"/>
    <w:rsid w:val="003E7B85"/>
    <w:rsid w:val="003E7CBA"/>
    <w:rsid w:val="003F01D6"/>
    <w:rsid w:val="003F064E"/>
    <w:rsid w:val="003F0686"/>
    <w:rsid w:val="003F0BD6"/>
    <w:rsid w:val="003F0C2A"/>
    <w:rsid w:val="003F127B"/>
    <w:rsid w:val="003F1769"/>
    <w:rsid w:val="003F1821"/>
    <w:rsid w:val="003F1E0F"/>
    <w:rsid w:val="003F23F3"/>
    <w:rsid w:val="003F289B"/>
    <w:rsid w:val="003F2FBA"/>
    <w:rsid w:val="003F351E"/>
    <w:rsid w:val="003F3695"/>
    <w:rsid w:val="003F3742"/>
    <w:rsid w:val="003F3BFE"/>
    <w:rsid w:val="003F4B78"/>
    <w:rsid w:val="003F4C5F"/>
    <w:rsid w:val="003F5054"/>
    <w:rsid w:val="003F56FB"/>
    <w:rsid w:val="003F57FD"/>
    <w:rsid w:val="003F58B7"/>
    <w:rsid w:val="003F5D20"/>
    <w:rsid w:val="003F5E24"/>
    <w:rsid w:val="003F620F"/>
    <w:rsid w:val="003F654A"/>
    <w:rsid w:val="003F6B6C"/>
    <w:rsid w:val="003F6D45"/>
    <w:rsid w:val="003F6F06"/>
    <w:rsid w:val="003F6FC4"/>
    <w:rsid w:val="003F716D"/>
    <w:rsid w:val="003F76B3"/>
    <w:rsid w:val="003F7A6A"/>
    <w:rsid w:val="003F7CF3"/>
    <w:rsid w:val="003F7D1C"/>
    <w:rsid w:val="00400B41"/>
    <w:rsid w:val="00400EA8"/>
    <w:rsid w:val="004011DD"/>
    <w:rsid w:val="00401536"/>
    <w:rsid w:val="00401C42"/>
    <w:rsid w:val="00401E90"/>
    <w:rsid w:val="00402380"/>
    <w:rsid w:val="004023C6"/>
    <w:rsid w:val="00402653"/>
    <w:rsid w:val="00403004"/>
    <w:rsid w:val="004033CA"/>
    <w:rsid w:val="00403496"/>
    <w:rsid w:val="00403977"/>
    <w:rsid w:val="004039DC"/>
    <w:rsid w:val="00403A1D"/>
    <w:rsid w:val="00403CD6"/>
    <w:rsid w:val="00403DDB"/>
    <w:rsid w:val="00403E22"/>
    <w:rsid w:val="00404AF8"/>
    <w:rsid w:val="00404C84"/>
    <w:rsid w:val="00404EC1"/>
    <w:rsid w:val="0040501C"/>
    <w:rsid w:val="0040512D"/>
    <w:rsid w:val="00405162"/>
    <w:rsid w:val="004051FE"/>
    <w:rsid w:val="004052B6"/>
    <w:rsid w:val="004056AF"/>
    <w:rsid w:val="004056D0"/>
    <w:rsid w:val="00405920"/>
    <w:rsid w:val="00406356"/>
    <w:rsid w:val="00406700"/>
    <w:rsid w:val="0040678D"/>
    <w:rsid w:val="00406962"/>
    <w:rsid w:val="00406C95"/>
    <w:rsid w:val="00406E5E"/>
    <w:rsid w:val="00407A80"/>
    <w:rsid w:val="00407EF6"/>
    <w:rsid w:val="0041001A"/>
    <w:rsid w:val="0041014B"/>
    <w:rsid w:val="0041039B"/>
    <w:rsid w:val="00410436"/>
    <w:rsid w:val="0041097A"/>
    <w:rsid w:val="00410AE0"/>
    <w:rsid w:val="00410B97"/>
    <w:rsid w:val="004116A0"/>
    <w:rsid w:val="004116A7"/>
    <w:rsid w:val="004116EF"/>
    <w:rsid w:val="004122E0"/>
    <w:rsid w:val="004124C8"/>
    <w:rsid w:val="00412682"/>
    <w:rsid w:val="0041280A"/>
    <w:rsid w:val="00413493"/>
    <w:rsid w:val="00413713"/>
    <w:rsid w:val="00413834"/>
    <w:rsid w:val="004141EF"/>
    <w:rsid w:val="004146BA"/>
    <w:rsid w:val="0041484E"/>
    <w:rsid w:val="00414906"/>
    <w:rsid w:val="004149F7"/>
    <w:rsid w:val="00414A9E"/>
    <w:rsid w:val="004150D3"/>
    <w:rsid w:val="0041538B"/>
    <w:rsid w:val="00415BF7"/>
    <w:rsid w:val="004160FE"/>
    <w:rsid w:val="00416A64"/>
    <w:rsid w:val="00416F9B"/>
    <w:rsid w:val="0041765D"/>
    <w:rsid w:val="004178C1"/>
    <w:rsid w:val="00417EB2"/>
    <w:rsid w:val="00420859"/>
    <w:rsid w:val="004209E7"/>
    <w:rsid w:val="00420C0A"/>
    <w:rsid w:val="00420D5D"/>
    <w:rsid w:val="00421382"/>
    <w:rsid w:val="004217A1"/>
    <w:rsid w:val="00421C39"/>
    <w:rsid w:val="00421DDC"/>
    <w:rsid w:val="00421FC6"/>
    <w:rsid w:val="00422424"/>
    <w:rsid w:val="0042292E"/>
    <w:rsid w:val="00422A91"/>
    <w:rsid w:val="00422FEC"/>
    <w:rsid w:val="00423833"/>
    <w:rsid w:val="00423C83"/>
    <w:rsid w:val="00424020"/>
    <w:rsid w:val="00424AE6"/>
    <w:rsid w:val="00424F21"/>
    <w:rsid w:val="0042505A"/>
    <w:rsid w:val="004259DB"/>
    <w:rsid w:val="00425AEC"/>
    <w:rsid w:val="00425CA2"/>
    <w:rsid w:val="00425DC7"/>
    <w:rsid w:val="00426216"/>
    <w:rsid w:val="00426306"/>
    <w:rsid w:val="00426944"/>
    <w:rsid w:val="00426B48"/>
    <w:rsid w:val="00426D58"/>
    <w:rsid w:val="00430107"/>
    <w:rsid w:val="00430368"/>
    <w:rsid w:val="00430C3E"/>
    <w:rsid w:val="0043157D"/>
    <w:rsid w:val="004316F5"/>
    <w:rsid w:val="004318E4"/>
    <w:rsid w:val="00431FEC"/>
    <w:rsid w:val="00432DB0"/>
    <w:rsid w:val="0043320A"/>
    <w:rsid w:val="004334FA"/>
    <w:rsid w:val="00433C2F"/>
    <w:rsid w:val="00433D73"/>
    <w:rsid w:val="0043406B"/>
    <w:rsid w:val="004340EF"/>
    <w:rsid w:val="004342C6"/>
    <w:rsid w:val="00434472"/>
    <w:rsid w:val="00434550"/>
    <w:rsid w:val="004347BF"/>
    <w:rsid w:val="004347E2"/>
    <w:rsid w:val="00434E60"/>
    <w:rsid w:val="0043548C"/>
    <w:rsid w:val="00435730"/>
    <w:rsid w:val="00435996"/>
    <w:rsid w:val="00435A09"/>
    <w:rsid w:val="00435C36"/>
    <w:rsid w:val="00435E38"/>
    <w:rsid w:val="00435F41"/>
    <w:rsid w:val="0043625A"/>
    <w:rsid w:val="0043631A"/>
    <w:rsid w:val="0043670C"/>
    <w:rsid w:val="0043676A"/>
    <w:rsid w:val="00436D3A"/>
    <w:rsid w:val="004370D8"/>
    <w:rsid w:val="0043712D"/>
    <w:rsid w:val="004376EC"/>
    <w:rsid w:val="004376EF"/>
    <w:rsid w:val="004377C0"/>
    <w:rsid w:val="00437E79"/>
    <w:rsid w:val="004402A9"/>
    <w:rsid w:val="00440757"/>
    <w:rsid w:val="00440D3B"/>
    <w:rsid w:val="00440EE2"/>
    <w:rsid w:val="0044113E"/>
    <w:rsid w:val="004413A2"/>
    <w:rsid w:val="004419B4"/>
    <w:rsid w:val="00441A4A"/>
    <w:rsid w:val="0044272E"/>
    <w:rsid w:val="00443032"/>
    <w:rsid w:val="00443052"/>
    <w:rsid w:val="004430BE"/>
    <w:rsid w:val="004431F8"/>
    <w:rsid w:val="0044350F"/>
    <w:rsid w:val="00443646"/>
    <w:rsid w:val="004436E7"/>
    <w:rsid w:val="0044399C"/>
    <w:rsid w:val="00443BF2"/>
    <w:rsid w:val="00443CDE"/>
    <w:rsid w:val="00443DBC"/>
    <w:rsid w:val="004445B2"/>
    <w:rsid w:val="00444792"/>
    <w:rsid w:val="00444AF8"/>
    <w:rsid w:val="00444E50"/>
    <w:rsid w:val="00445389"/>
    <w:rsid w:val="00445721"/>
    <w:rsid w:val="0044594A"/>
    <w:rsid w:val="0044606B"/>
    <w:rsid w:val="0044611B"/>
    <w:rsid w:val="00446199"/>
    <w:rsid w:val="004463F6"/>
    <w:rsid w:val="004464D8"/>
    <w:rsid w:val="00446534"/>
    <w:rsid w:val="00446994"/>
    <w:rsid w:val="00446A5E"/>
    <w:rsid w:val="00446CA6"/>
    <w:rsid w:val="00446CE2"/>
    <w:rsid w:val="00446E06"/>
    <w:rsid w:val="00446F6A"/>
    <w:rsid w:val="00447044"/>
    <w:rsid w:val="00447137"/>
    <w:rsid w:val="004473C2"/>
    <w:rsid w:val="00447B50"/>
    <w:rsid w:val="00447D18"/>
    <w:rsid w:val="004500B5"/>
    <w:rsid w:val="00450373"/>
    <w:rsid w:val="00450929"/>
    <w:rsid w:val="00450A21"/>
    <w:rsid w:val="00450BB0"/>
    <w:rsid w:val="00450CB4"/>
    <w:rsid w:val="00450CD4"/>
    <w:rsid w:val="00450D8E"/>
    <w:rsid w:val="00450F4E"/>
    <w:rsid w:val="00451834"/>
    <w:rsid w:val="0045191F"/>
    <w:rsid w:val="00451942"/>
    <w:rsid w:val="00451CA5"/>
    <w:rsid w:val="00451CDC"/>
    <w:rsid w:val="00451FEC"/>
    <w:rsid w:val="004523B5"/>
    <w:rsid w:val="00452462"/>
    <w:rsid w:val="0045246E"/>
    <w:rsid w:val="00452A8A"/>
    <w:rsid w:val="00452BDE"/>
    <w:rsid w:val="00452CA3"/>
    <w:rsid w:val="00452DEC"/>
    <w:rsid w:val="00452FEC"/>
    <w:rsid w:val="00453054"/>
    <w:rsid w:val="00453464"/>
    <w:rsid w:val="004535CC"/>
    <w:rsid w:val="004539B5"/>
    <w:rsid w:val="00453AA4"/>
    <w:rsid w:val="00453C35"/>
    <w:rsid w:val="00453CD3"/>
    <w:rsid w:val="00453DA2"/>
    <w:rsid w:val="00454179"/>
    <w:rsid w:val="004543B4"/>
    <w:rsid w:val="004544F0"/>
    <w:rsid w:val="004547D2"/>
    <w:rsid w:val="0045499A"/>
    <w:rsid w:val="00454CA2"/>
    <w:rsid w:val="00455295"/>
    <w:rsid w:val="00455497"/>
    <w:rsid w:val="00455FFD"/>
    <w:rsid w:val="004566FB"/>
    <w:rsid w:val="00456888"/>
    <w:rsid w:val="00456AD5"/>
    <w:rsid w:val="00456C05"/>
    <w:rsid w:val="00456D31"/>
    <w:rsid w:val="00457853"/>
    <w:rsid w:val="00457A4A"/>
    <w:rsid w:val="00457AB9"/>
    <w:rsid w:val="00457BAA"/>
    <w:rsid w:val="00457DD8"/>
    <w:rsid w:val="00457F35"/>
    <w:rsid w:val="004602C9"/>
    <w:rsid w:val="00460BD9"/>
    <w:rsid w:val="004616D7"/>
    <w:rsid w:val="00461989"/>
    <w:rsid w:val="00461AB4"/>
    <w:rsid w:val="00462572"/>
    <w:rsid w:val="004625F5"/>
    <w:rsid w:val="004626E9"/>
    <w:rsid w:val="004629F8"/>
    <w:rsid w:val="00462B74"/>
    <w:rsid w:val="00462E23"/>
    <w:rsid w:val="004630AB"/>
    <w:rsid w:val="004635AE"/>
    <w:rsid w:val="00463722"/>
    <w:rsid w:val="004641D5"/>
    <w:rsid w:val="004642D0"/>
    <w:rsid w:val="00464624"/>
    <w:rsid w:val="004647F8"/>
    <w:rsid w:val="0046497E"/>
    <w:rsid w:val="004649E2"/>
    <w:rsid w:val="00464B28"/>
    <w:rsid w:val="00464DE2"/>
    <w:rsid w:val="004659EB"/>
    <w:rsid w:val="00465C87"/>
    <w:rsid w:val="0046627D"/>
    <w:rsid w:val="0046640B"/>
    <w:rsid w:val="0046646D"/>
    <w:rsid w:val="0046651B"/>
    <w:rsid w:val="004666CE"/>
    <w:rsid w:val="00466F45"/>
    <w:rsid w:val="00467045"/>
    <w:rsid w:val="00467635"/>
    <w:rsid w:val="00467BAE"/>
    <w:rsid w:val="00467C7C"/>
    <w:rsid w:val="00467E4A"/>
    <w:rsid w:val="0047087B"/>
    <w:rsid w:val="00470AE9"/>
    <w:rsid w:val="00470B99"/>
    <w:rsid w:val="00470D50"/>
    <w:rsid w:val="00470EB5"/>
    <w:rsid w:val="00471471"/>
    <w:rsid w:val="00471929"/>
    <w:rsid w:val="00471A77"/>
    <w:rsid w:val="00472746"/>
    <w:rsid w:val="004728B4"/>
    <w:rsid w:val="004729EC"/>
    <w:rsid w:val="00472D17"/>
    <w:rsid w:val="00473032"/>
    <w:rsid w:val="00473C80"/>
    <w:rsid w:val="00474007"/>
    <w:rsid w:val="00474A7E"/>
    <w:rsid w:val="00474EA6"/>
    <w:rsid w:val="00475026"/>
    <w:rsid w:val="004750CE"/>
    <w:rsid w:val="004751C7"/>
    <w:rsid w:val="00475210"/>
    <w:rsid w:val="004753C8"/>
    <w:rsid w:val="004753D0"/>
    <w:rsid w:val="00475BE7"/>
    <w:rsid w:val="00475DB3"/>
    <w:rsid w:val="00475EB2"/>
    <w:rsid w:val="004760D2"/>
    <w:rsid w:val="00476229"/>
    <w:rsid w:val="004763DC"/>
    <w:rsid w:val="004769BF"/>
    <w:rsid w:val="004770D8"/>
    <w:rsid w:val="004773BA"/>
    <w:rsid w:val="00477463"/>
    <w:rsid w:val="00477564"/>
    <w:rsid w:val="00477DDB"/>
    <w:rsid w:val="00480744"/>
    <w:rsid w:val="00480764"/>
    <w:rsid w:val="00480ADC"/>
    <w:rsid w:val="00481171"/>
    <w:rsid w:val="00481785"/>
    <w:rsid w:val="004818A3"/>
    <w:rsid w:val="00481FA8"/>
    <w:rsid w:val="00482266"/>
    <w:rsid w:val="0048248B"/>
    <w:rsid w:val="0048281D"/>
    <w:rsid w:val="00482CA0"/>
    <w:rsid w:val="00482CAA"/>
    <w:rsid w:val="00482D1C"/>
    <w:rsid w:val="004837F5"/>
    <w:rsid w:val="00483823"/>
    <w:rsid w:val="00483943"/>
    <w:rsid w:val="00483A19"/>
    <w:rsid w:val="00483D6B"/>
    <w:rsid w:val="00483DEF"/>
    <w:rsid w:val="00483F1A"/>
    <w:rsid w:val="004843EA"/>
    <w:rsid w:val="004845DE"/>
    <w:rsid w:val="0048490E"/>
    <w:rsid w:val="00484969"/>
    <w:rsid w:val="00484A57"/>
    <w:rsid w:val="00485865"/>
    <w:rsid w:val="004865FC"/>
    <w:rsid w:val="00486ABA"/>
    <w:rsid w:val="00486E13"/>
    <w:rsid w:val="00486F1F"/>
    <w:rsid w:val="00487102"/>
    <w:rsid w:val="00487846"/>
    <w:rsid w:val="00487C58"/>
    <w:rsid w:val="00487E61"/>
    <w:rsid w:val="0049035B"/>
    <w:rsid w:val="004905C9"/>
    <w:rsid w:val="00490703"/>
    <w:rsid w:val="00490BFE"/>
    <w:rsid w:val="004910C2"/>
    <w:rsid w:val="00491496"/>
    <w:rsid w:val="00491A0B"/>
    <w:rsid w:val="00491AF8"/>
    <w:rsid w:val="00491BF5"/>
    <w:rsid w:val="00491CDD"/>
    <w:rsid w:val="0049232B"/>
    <w:rsid w:val="0049241D"/>
    <w:rsid w:val="00492CB4"/>
    <w:rsid w:val="00492F67"/>
    <w:rsid w:val="004931D6"/>
    <w:rsid w:val="004932BA"/>
    <w:rsid w:val="0049347F"/>
    <w:rsid w:val="00493807"/>
    <w:rsid w:val="00493F45"/>
    <w:rsid w:val="00494379"/>
    <w:rsid w:val="004946D5"/>
    <w:rsid w:val="004949C5"/>
    <w:rsid w:val="00494AAE"/>
    <w:rsid w:val="00494DED"/>
    <w:rsid w:val="00494E92"/>
    <w:rsid w:val="00495743"/>
    <w:rsid w:val="00495AC0"/>
    <w:rsid w:val="00495B48"/>
    <w:rsid w:val="00495D29"/>
    <w:rsid w:val="00496453"/>
    <w:rsid w:val="00496606"/>
    <w:rsid w:val="004967B5"/>
    <w:rsid w:val="00496B4B"/>
    <w:rsid w:val="00496CE0"/>
    <w:rsid w:val="00496EA2"/>
    <w:rsid w:val="00496F61"/>
    <w:rsid w:val="00497AF2"/>
    <w:rsid w:val="00497ECE"/>
    <w:rsid w:val="004A0006"/>
    <w:rsid w:val="004A0234"/>
    <w:rsid w:val="004A09F7"/>
    <w:rsid w:val="004A0B8B"/>
    <w:rsid w:val="004A1382"/>
    <w:rsid w:val="004A1765"/>
    <w:rsid w:val="004A1961"/>
    <w:rsid w:val="004A1C40"/>
    <w:rsid w:val="004A1D77"/>
    <w:rsid w:val="004A1E13"/>
    <w:rsid w:val="004A24B3"/>
    <w:rsid w:val="004A2558"/>
    <w:rsid w:val="004A25C1"/>
    <w:rsid w:val="004A2923"/>
    <w:rsid w:val="004A3028"/>
    <w:rsid w:val="004A315F"/>
    <w:rsid w:val="004A392C"/>
    <w:rsid w:val="004A3A41"/>
    <w:rsid w:val="004A3E50"/>
    <w:rsid w:val="004A4125"/>
    <w:rsid w:val="004A4352"/>
    <w:rsid w:val="004A4BD5"/>
    <w:rsid w:val="004A4C80"/>
    <w:rsid w:val="004A5102"/>
    <w:rsid w:val="004A53EC"/>
    <w:rsid w:val="004A574D"/>
    <w:rsid w:val="004A57CB"/>
    <w:rsid w:val="004A580A"/>
    <w:rsid w:val="004A64C0"/>
    <w:rsid w:val="004A6670"/>
    <w:rsid w:val="004A6936"/>
    <w:rsid w:val="004A6B8F"/>
    <w:rsid w:val="004A6C96"/>
    <w:rsid w:val="004A6F95"/>
    <w:rsid w:val="004A73EB"/>
    <w:rsid w:val="004A7500"/>
    <w:rsid w:val="004A7AD4"/>
    <w:rsid w:val="004A7E45"/>
    <w:rsid w:val="004A7F3B"/>
    <w:rsid w:val="004B0156"/>
    <w:rsid w:val="004B076A"/>
    <w:rsid w:val="004B0C05"/>
    <w:rsid w:val="004B0CE5"/>
    <w:rsid w:val="004B170C"/>
    <w:rsid w:val="004B1934"/>
    <w:rsid w:val="004B1C5D"/>
    <w:rsid w:val="004B2232"/>
    <w:rsid w:val="004B2332"/>
    <w:rsid w:val="004B2497"/>
    <w:rsid w:val="004B2BB2"/>
    <w:rsid w:val="004B3048"/>
    <w:rsid w:val="004B38BC"/>
    <w:rsid w:val="004B38D3"/>
    <w:rsid w:val="004B3DD5"/>
    <w:rsid w:val="004B3DF4"/>
    <w:rsid w:val="004B40D4"/>
    <w:rsid w:val="004B44A4"/>
    <w:rsid w:val="004B46B6"/>
    <w:rsid w:val="004B4702"/>
    <w:rsid w:val="004B5291"/>
    <w:rsid w:val="004B5335"/>
    <w:rsid w:val="004B5923"/>
    <w:rsid w:val="004B5980"/>
    <w:rsid w:val="004B5A1C"/>
    <w:rsid w:val="004B5A86"/>
    <w:rsid w:val="004B5FA5"/>
    <w:rsid w:val="004B6285"/>
    <w:rsid w:val="004B6FE4"/>
    <w:rsid w:val="004B70D6"/>
    <w:rsid w:val="004B7615"/>
    <w:rsid w:val="004B7975"/>
    <w:rsid w:val="004B79D0"/>
    <w:rsid w:val="004B7B7D"/>
    <w:rsid w:val="004B7D3F"/>
    <w:rsid w:val="004B7D71"/>
    <w:rsid w:val="004C0531"/>
    <w:rsid w:val="004C05F0"/>
    <w:rsid w:val="004C0C0C"/>
    <w:rsid w:val="004C138E"/>
    <w:rsid w:val="004C15FD"/>
    <w:rsid w:val="004C1DC2"/>
    <w:rsid w:val="004C1EC7"/>
    <w:rsid w:val="004C23A5"/>
    <w:rsid w:val="004C2402"/>
    <w:rsid w:val="004C2C5B"/>
    <w:rsid w:val="004C2D37"/>
    <w:rsid w:val="004C2E66"/>
    <w:rsid w:val="004C31B8"/>
    <w:rsid w:val="004C3B6C"/>
    <w:rsid w:val="004C42DD"/>
    <w:rsid w:val="004C43FC"/>
    <w:rsid w:val="004C45C7"/>
    <w:rsid w:val="004C47B4"/>
    <w:rsid w:val="004C48C6"/>
    <w:rsid w:val="004C529E"/>
    <w:rsid w:val="004C532C"/>
    <w:rsid w:val="004C5562"/>
    <w:rsid w:val="004C5929"/>
    <w:rsid w:val="004C5954"/>
    <w:rsid w:val="004C5A10"/>
    <w:rsid w:val="004C660C"/>
    <w:rsid w:val="004C679D"/>
    <w:rsid w:val="004C722F"/>
    <w:rsid w:val="004C73B2"/>
    <w:rsid w:val="004C76E3"/>
    <w:rsid w:val="004C7799"/>
    <w:rsid w:val="004C77ED"/>
    <w:rsid w:val="004D02C8"/>
    <w:rsid w:val="004D04E8"/>
    <w:rsid w:val="004D04EE"/>
    <w:rsid w:val="004D08F8"/>
    <w:rsid w:val="004D0FEC"/>
    <w:rsid w:val="004D1240"/>
    <w:rsid w:val="004D12B9"/>
    <w:rsid w:val="004D12E8"/>
    <w:rsid w:val="004D1690"/>
    <w:rsid w:val="004D1FBD"/>
    <w:rsid w:val="004D21DF"/>
    <w:rsid w:val="004D224C"/>
    <w:rsid w:val="004D23EB"/>
    <w:rsid w:val="004D2D33"/>
    <w:rsid w:val="004D30E2"/>
    <w:rsid w:val="004D36D8"/>
    <w:rsid w:val="004D37D9"/>
    <w:rsid w:val="004D3AB5"/>
    <w:rsid w:val="004D3BAD"/>
    <w:rsid w:val="004D4159"/>
    <w:rsid w:val="004D41C5"/>
    <w:rsid w:val="004D4889"/>
    <w:rsid w:val="004D4DF6"/>
    <w:rsid w:val="004D4E7E"/>
    <w:rsid w:val="004D4FC2"/>
    <w:rsid w:val="004D54B1"/>
    <w:rsid w:val="004D54EB"/>
    <w:rsid w:val="004D573E"/>
    <w:rsid w:val="004D57B4"/>
    <w:rsid w:val="004D5896"/>
    <w:rsid w:val="004D623A"/>
    <w:rsid w:val="004D6425"/>
    <w:rsid w:val="004D6F25"/>
    <w:rsid w:val="004D7019"/>
    <w:rsid w:val="004D7088"/>
    <w:rsid w:val="004D7A20"/>
    <w:rsid w:val="004D7AA9"/>
    <w:rsid w:val="004D7B4A"/>
    <w:rsid w:val="004D7BD6"/>
    <w:rsid w:val="004D7C03"/>
    <w:rsid w:val="004E0284"/>
    <w:rsid w:val="004E02C4"/>
    <w:rsid w:val="004E075F"/>
    <w:rsid w:val="004E0AD3"/>
    <w:rsid w:val="004E0B11"/>
    <w:rsid w:val="004E0C5E"/>
    <w:rsid w:val="004E0F4A"/>
    <w:rsid w:val="004E1025"/>
    <w:rsid w:val="004E104B"/>
    <w:rsid w:val="004E1858"/>
    <w:rsid w:val="004E1A55"/>
    <w:rsid w:val="004E2184"/>
    <w:rsid w:val="004E2400"/>
    <w:rsid w:val="004E2618"/>
    <w:rsid w:val="004E2CF1"/>
    <w:rsid w:val="004E2DA3"/>
    <w:rsid w:val="004E2F21"/>
    <w:rsid w:val="004E3115"/>
    <w:rsid w:val="004E316C"/>
    <w:rsid w:val="004E3691"/>
    <w:rsid w:val="004E3794"/>
    <w:rsid w:val="004E425B"/>
    <w:rsid w:val="004E4488"/>
    <w:rsid w:val="004E485D"/>
    <w:rsid w:val="004E4A12"/>
    <w:rsid w:val="004E5231"/>
    <w:rsid w:val="004E52E3"/>
    <w:rsid w:val="004E5A7C"/>
    <w:rsid w:val="004E5AAD"/>
    <w:rsid w:val="004E5BFC"/>
    <w:rsid w:val="004E6C37"/>
    <w:rsid w:val="004E727B"/>
    <w:rsid w:val="004E7A29"/>
    <w:rsid w:val="004E7E2A"/>
    <w:rsid w:val="004E7FFB"/>
    <w:rsid w:val="004F0084"/>
    <w:rsid w:val="004F0988"/>
    <w:rsid w:val="004F09EA"/>
    <w:rsid w:val="004F0E4E"/>
    <w:rsid w:val="004F0E66"/>
    <w:rsid w:val="004F0EE2"/>
    <w:rsid w:val="004F10CA"/>
    <w:rsid w:val="004F1151"/>
    <w:rsid w:val="004F14CF"/>
    <w:rsid w:val="004F15EA"/>
    <w:rsid w:val="004F198A"/>
    <w:rsid w:val="004F1A6F"/>
    <w:rsid w:val="004F1AA1"/>
    <w:rsid w:val="004F1AC9"/>
    <w:rsid w:val="004F1EB0"/>
    <w:rsid w:val="004F1EDC"/>
    <w:rsid w:val="004F1FE4"/>
    <w:rsid w:val="004F2582"/>
    <w:rsid w:val="004F267C"/>
    <w:rsid w:val="004F2692"/>
    <w:rsid w:val="004F2E4F"/>
    <w:rsid w:val="004F3289"/>
    <w:rsid w:val="004F32F3"/>
    <w:rsid w:val="004F35CA"/>
    <w:rsid w:val="004F36EF"/>
    <w:rsid w:val="004F3C30"/>
    <w:rsid w:val="004F3E87"/>
    <w:rsid w:val="004F405D"/>
    <w:rsid w:val="004F42E8"/>
    <w:rsid w:val="004F4C04"/>
    <w:rsid w:val="004F4CF4"/>
    <w:rsid w:val="004F4D7F"/>
    <w:rsid w:val="004F521C"/>
    <w:rsid w:val="004F54DE"/>
    <w:rsid w:val="004F570E"/>
    <w:rsid w:val="004F596F"/>
    <w:rsid w:val="004F6025"/>
    <w:rsid w:val="004F607E"/>
    <w:rsid w:val="004F6212"/>
    <w:rsid w:val="004F636A"/>
    <w:rsid w:val="004F63F2"/>
    <w:rsid w:val="004F6840"/>
    <w:rsid w:val="004F69F7"/>
    <w:rsid w:val="004F6B2F"/>
    <w:rsid w:val="004F6D29"/>
    <w:rsid w:val="004F7070"/>
    <w:rsid w:val="004F735A"/>
    <w:rsid w:val="004F7581"/>
    <w:rsid w:val="004F7CE4"/>
    <w:rsid w:val="004F7D52"/>
    <w:rsid w:val="004F7DCE"/>
    <w:rsid w:val="004F7FD8"/>
    <w:rsid w:val="00500430"/>
    <w:rsid w:val="0050094F"/>
    <w:rsid w:val="00501227"/>
    <w:rsid w:val="0050128B"/>
    <w:rsid w:val="00501400"/>
    <w:rsid w:val="0050171F"/>
    <w:rsid w:val="00501769"/>
    <w:rsid w:val="0050191E"/>
    <w:rsid w:val="00501937"/>
    <w:rsid w:val="00501CE5"/>
    <w:rsid w:val="00501D36"/>
    <w:rsid w:val="00501EF0"/>
    <w:rsid w:val="00501F5B"/>
    <w:rsid w:val="00502086"/>
    <w:rsid w:val="005024D3"/>
    <w:rsid w:val="005024F1"/>
    <w:rsid w:val="005026F0"/>
    <w:rsid w:val="00503502"/>
    <w:rsid w:val="0050380E"/>
    <w:rsid w:val="00503877"/>
    <w:rsid w:val="0050389E"/>
    <w:rsid w:val="00504488"/>
    <w:rsid w:val="00504868"/>
    <w:rsid w:val="00504AA2"/>
    <w:rsid w:val="00504CE6"/>
    <w:rsid w:val="00504D1D"/>
    <w:rsid w:val="00504D5F"/>
    <w:rsid w:val="00504F1B"/>
    <w:rsid w:val="00505C0D"/>
    <w:rsid w:val="005060D5"/>
    <w:rsid w:val="005062FC"/>
    <w:rsid w:val="00506CC1"/>
    <w:rsid w:val="00506CE8"/>
    <w:rsid w:val="00506D2C"/>
    <w:rsid w:val="00506E5B"/>
    <w:rsid w:val="005077FF"/>
    <w:rsid w:val="0050781A"/>
    <w:rsid w:val="005103D5"/>
    <w:rsid w:val="0051066F"/>
    <w:rsid w:val="00510686"/>
    <w:rsid w:val="00510AAB"/>
    <w:rsid w:val="005112F1"/>
    <w:rsid w:val="00511451"/>
    <w:rsid w:val="0051185B"/>
    <w:rsid w:val="00511C0E"/>
    <w:rsid w:val="00512233"/>
    <w:rsid w:val="005129A0"/>
    <w:rsid w:val="00512BD3"/>
    <w:rsid w:val="00512C8A"/>
    <w:rsid w:val="0051353A"/>
    <w:rsid w:val="00513620"/>
    <w:rsid w:val="00513ECD"/>
    <w:rsid w:val="0051435A"/>
    <w:rsid w:val="005149D7"/>
    <w:rsid w:val="00514D52"/>
    <w:rsid w:val="00514EC0"/>
    <w:rsid w:val="00515014"/>
    <w:rsid w:val="00515162"/>
    <w:rsid w:val="005152B5"/>
    <w:rsid w:val="005152D5"/>
    <w:rsid w:val="00515384"/>
    <w:rsid w:val="005156EE"/>
    <w:rsid w:val="005157AA"/>
    <w:rsid w:val="0051633D"/>
    <w:rsid w:val="00516859"/>
    <w:rsid w:val="00516A40"/>
    <w:rsid w:val="00516B02"/>
    <w:rsid w:val="0051720E"/>
    <w:rsid w:val="0051750B"/>
    <w:rsid w:val="005176BD"/>
    <w:rsid w:val="005177C7"/>
    <w:rsid w:val="00517BE4"/>
    <w:rsid w:val="005202E0"/>
    <w:rsid w:val="0052074D"/>
    <w:rsid w:val="00520907"/>
    <w:rsid w:val="0052120A"/>
    <w:rsid w:val="00521876"/>
    <w:rsid w:val="00521C99"/>
    <w:rsid w:val="00521CF3"/>
    <w:rsid w:val="00521DAE"/>
    <w:rsid w:val="005221A5"/>
    <w:rsid w:val="00522299"/>
    <w:rsid w:val="005222A4"/>
    <w:rsid w:val="005223C3"/>
    <w:rsid w:val="005228D1"/>
    <w:rsid w:val="005229BA"/>
    <w:rsid w:val="00522A00"/>
    <w:rsid w:val="00522AD2"/>
    <w:rsid w:val="00522BC8"/>
    <w:rsid w:val="00522C37"/>
    <w:rsid w:val="00522C5C"/>
    <w:rsid w:val="00522D54"/>
    <w:rsid w:val="00522DE5"/>
    <w:rsid w:val="00522FD7"/>
    <w:rsid w:val="005231D6"/>
    <w:rsid w:val="0052366A"/>
    <w:rsid w:val="0052387D"/>
    <w:rsid w:val="00523C65"/>
    <w:rsid w:val="00523C80"/>
    <w:rsid w:val="005241C3"/>
    <w:rsid w:val="0052447D"/>
    <w:rsid w:val="005246AD"/>
    <w:rsid w:val="005251C9"/>
    <w:rsid w:val="0052575A"/>
    <w:rsid w:val="005257E5"/>
    <w:rsid w:val="00525816"/>
    <w:rsid w:val="0052618D"/>
    <w:rsid w:val="005261E0"/>
    <w:rsid w:val="0052649E"/>
    <w:rsid w:val="0052652B"/>
    <w:rsid w:val="00526A51"/>
    <w:rsid w:val="00526E59"/>
    <w:rsid w:val="00526F4F"/>
    <w:rsid w:val="00527553"/>
    <w:rsid w:val="00527C5B"/>
    <w:rsid w:val="00527E58"/>
    <w:rsid w:val="005309B3"/>
    <w:rsid w:val="0053127F"/>
    <w:rsid w:val="0053143B"/>
    <w:rsid w:val="005314A3"/>
    <w:rsid w:val="00531505"/>
    <w:rsid w:val="005315D7"/>
    <w:rsid w:val="005317E5"/>
    <w:rsid w:val="00531E72"/>
    <w:rsid w:val="00531EC7"/>
    <w:rsid w:val="005320E6"/>
    <w:rsid w:val="005322BD"/>
    <w:rsid w:val="00532735"/>
    <w:rsid w:val="00532A02"/>
    <w:rsid w:val="00532AE2"/>
    <w:rsid w:val="00532B3F"/>
    <w:rsid w:val="00532CDE"/>
    <w:rsid w:val="0053373A"/>
    <w:rsid w:val="00533986"/>
    <w:rsid w:val="0053398D"/>
    <w:rsid w:val="00533CC6"/>
    <w:rsid w:val="005340D9"/>
    <w:rsid w:val="005343DA"/>
    <w:rsid w:val="005354F5"/>
    <w:rsid w:val="0053577B"/>
    <w:rsid w:val="00535839"/>
    <w:rsid w:val="00535945"/>
    <w:rsid w:val="005360A6"/>
    <w:rsid w:val="005362B2"/>
    <w:rsid w:val="005364AA"/>
    <w:rsid w:val="00536727"/>
    <w:rsid w:val="00536D56"/>
    <w:rsid w:val="00537130"/>
    <w:rsid w:val="0053790D"/>
    <w:rsid w:val="00537E35"/>
    <w:rsid w:val="00540096"/>
    <w:rsid w:val="00540378"/>
    <w:rsid w:val="005405FA"/>
    <w:rsid w:val="00540638"/>
    <w:rsid w:val="0054084E"/>
    <w:rsid w:val="00540C84"/>
    <w:rsid w:val="0054114B"/>
    <w:rsid w:val="0054134C"/>
    <w:rsid w:val="00541AD3"/>
    <w:rsid w:val="00541D0B"/>
    <w:rsid w:val="00541FD9"/>
    <w:rsid w:val="00542205"/>
    <w:rsid w:val="00542831"/>
    <w:rsid w:val="00542CB2"/>
    <w:rsid w:val="00543404"/>
    <w:rsid w:val="00543787"/>
    <w:rsid w:val="005437EA"/>
    <w:rsid w:val="00543831"/>
    <w:rsid w:val="00543BC2"/>
    <w:rsid w:val="00543C3F"/>
    <w:rsid w:val="0054429E"/>
    <w:rsid w:val="005444AC"/>
    <w:rsid w:val="005444AF"/>
    <w:rsid w:val="00544928"/>
    <w:rsid w:val="00544C87"/>
    <w:rsid w:val="0054504A"/>
    <w:rsid w:val="0054570F"/>
    <w:rsid w:val="00545788"/>
    <w:rsid w:val="00545B21"/>
    <w:rsid w:val="00545CE5"/>
    <w:rsid w:val="00545EF1"/>
    <w:rsid w:val="005460E5"/>
    <w:rsid w:val="00546405"/>
    <w:rsid w:val="0054646E"/>
    <w:rsid w:val="005466A4"/>
    <w:rsid w:val="00546EF6"/>
    <w:rsid w:val="00546F26"/>
    <w:rsid w:val="00547637"/>
    <w:rsid w:val="00547ABB"/>
    <w:rsid w:val="00547ED9"/>
    <w:rsid w:val="005501E3"/>
    <w:rsid w:val="0055055E"/>
    <w:rsid w:val="005506C6"/>
    <w:rsid w:val="00550BF8"/>
    <w:rsid w:val="00551B96"/>
    <w:rsid w:val="005521E6"/>
    <w:rsid w:val="00552215"/>
    <w:rsid w:val="00552951"/>
    <w:rsid w:val="00552B4A"/>
    <w:rsid w:val="00553140"/>
    <w:rsid w:val="005533B9"/>
    <w:rsid w:val="00553507"/>
    <w:rsid w:val="0055352A"/>
    <w:rsid w:val="00553988"/>
    <w:rsid w:val="00553B40"/>
    <w:rsid w:val="0055454F"/>
    <w:rsid w:val="005547F0"/>
    <w:rsid w:val="00554BB9"/>
    <w:rsid w:val="00554BC1"/>
    <w:rsid w:val="00554EAA"/>
    <w:rsid w:val="005551FD"/>
    <w:rsid w:val="0055549F"/>
    <w:rsid w:val="00555614"/>
    <w:rsid w:val="0055569E"/>
    <w:rsid w:val="005556D9"/>
    <w:rsid w:val="00555B4E"/>
    <w:rsid w:val="00555C59"/>
    <w:rsid w:val="00555D81"/>
    <w:rsid w:val="00555F6F"/>
    <w:rsid w:val="00556165"/>
    <w:rsid w:val="00556483"/>
    <w:rsid w:val="005565CD"/>
    <w:rsid w:val="005569FB"/>
    <w:rsid w:val="00556A8C"/>
    <w:rsid w:val="00556F33"/>
    <w:rsid w:val="00556F82"/>
    <w:rsid w:val="00557309"/>
    <w:rsid w:val="00560449"/>
    <w:rsid w:val="00560A0C"/>
    <w:rsid w:val="005611FB"/>
    <w:rsid w:val="005612A5"/>
    <w:rsid w:val="005614B7"/>
    <w:rsid w:val="0056166B"/>
    <w:rsid w:val="005616B1"/>
    <w:rsid w:val="00561A3B"/>
    <w:rsid w:val="00561CB3"/>
    <w:rsid w:val="00561CB4"/>
    <w:rsid w:val="005620F5"/>
    <w:rsid w:val="00562253"/>
    <w:rsid w:val="00562BF5"/>
    <w:rsid w:val="00562ED2"/>
    <w:rsid w:val="00563227"/>
    <w:rsid w:val="00563806"/>
    <w:rsid w:val="005638CD"/>
    <w:rsid w:val="0056478B"/>
    <w:rsid w:val="0056487F"/>
    <w:rsid w:val="00564A4F"/>
    <w:rsid w:val="00564ACE"/>
    <w:rsid w:val="00564CCD"/>
    <w:rsid w:val="00564F10"/>
    <w:rsid w:val="00565CDF"/>
    <w:rsid w:val="00566119"/>
    <w:rsid w:val="00566198"/>
    <w:rsid w:val="00566538"/>
    <w:rsid w:val="005666F5"/>
    <w:rsid w:val="00566AAD"/>
    <w:rsid w:val="00566B73"/>
    <w:rsid w:val="00566FF6"/>
    <w:rsid w:val="00567688"/>
    <w:rsid w:val="00567C81"/>
    <w:rsid w:val="005703FF"/>
    <w:rsid w:val="00570587"/>
    <w:rsid w:val="00570677"/>
    <w:rsid w:val="0057085E"/>
    <w:rsid w:val="00570C46"/>
    <w:rsid w:val="00570D37"/>
    <w:rsid w:val="00571633"/>
    <w:rsid w:val="00571649"/>
    <w:rsid w:val="00571674"/>
    <w:rsid w:val="005719F4"/>
    <w:rsid w:val="00572004"/>
    <w:rsid w:val="00572429"/>
    <w:rsid w:val="005725A2"/>
    <w:rsid w:val="0057267A"/>
    <w:rsid w:val="005726C4"/>
    <w:rsid w:val="00572E55"/>
    <w:rsid w:val="00572F85"/>
    <w:rsid w:val="005732B6"/>
    <w:rsid w:val="00573B10"/>
    <w:rsid w:val="00573BF4"/>
    <w:rsid w:val="00573E0C"/>
    <w:rsid w:val="0057437F"/>
    <w:rsid w:val="00574580"/>
    <w:rsid w:val="00574AA1"/>
    <w:rsid w:val="00574AA5"/>
    <w:rsid w:val="00574FF6"/>
    <w:rsid w:val="005752EC"/>
    <w:rsid w:val="005755C7"/>
    <w:rsid w:val="0057560D"/>
    <w:rsid w:val="00575F8B"/>
    <w:rsid w:val="00576007"/>
    <w:rsid w:val="005762D9"/>
    <w:rsid w:val="005763A5"/>
    <w:rsid w:val="00576CA7"/>
    <w:rsid w:val="0057718F"/>
    <w:rsid w:val="005773BF"/>
    <w:rsid w:val="005776F3"/>
    <w:rsid w:val="00577E67"/>
    <w:rsid w:val="0058048F"/>
    <w:rsid w:val="00581A42"/>
    <w:rsid w:val="00581E1B"/>
    <w:rsid w:val="005820A3"/>
    <w:rsid w:val="00582218"/>
    <w:rsid w:val="0058235A"/>
    <w:rsid w:val="005825F6"/>
    <w:rsid w:val="0058268A"/>
    <w:rsid w:val="00582B5C"/>
    <w:rsid w:val="00582F59"/>
    <w:rsid w:val="00582FB3"/>
    <w:rsid w:val="0058321B"/>
    <w:rsid w:val="00583A5D"/>
    <w:rsid w:val="00583A90"/>
    <w:rsid w:val="00583B56"/>
    <w:rsid w:val="00583D40"/>
    <w:rsid w:val="00584089"/>
    <w:rsid w:val="00584532"/>
    <w:rsid w:val="00584790"/>
    <w:rsid w:val="00584C17"/>
    <w:rsid w:val="00584D2F"/>
    <w:rsid w:val="00584FE9"/>
    <w:rsid w:val="0058523B"/>
    <w:rsid w:val="00585E26"/>
    <w:rsid w:val="00586169"/>
    <w:rsid w:val="00586337"/>
    <w:rsid w:val="00586776"/>
    <w:rsid w:val="00586816"/>
    <w:rsid w:val="00586A90"/>
    <w:rsid w:val="0058731C"/>
    <w:rsid w:val="00587D6A"/>
    <w:rsid w:val="005904D3"/>
    <w:rsid w:val="005905FC"/>
    <w:rsid w:val="0059061A"/>
    <w:rsid w:val="0059078C"/>
    <w:rsid w:val="00590C9C"/>
    <w:rsid w:val="00590FF2"/>
    <w:rsid w:val="005915D7"/>
    <w:rsid w:val="00591A37"/>
    <w:rsid w:val="00591BD8"/>
    <w:rsid w:val="00591F45"/>
    <w:rsid w:val="005924B5"/>
    <w:rsid w:val="005928F8"/>
    <w:rsid w:val="00592981"/>
    <w:rsid w:val="00592A80"/>
    <w:rsid w:val="0059311F"/>
    <w:rsid w:val="00593151"/>
    <w:rsid w:val="0059317A"/>
    <w:rsid w:val="00593408"/>
    <w:rsid w:val="0059395B"/>
    <w:rsid w:val="00593BA2"/>
    <w:rsid w:val="00593E30"/>
    <w:rsid w:val="00594120"/>
    <w:rsid w:val="005944A5"/>
    <w:rsid w:val="00594699"/>
    <w:rsid w:val="00594893"/>
    <w:rsid w:val="005948A9"/>
    <w:rsid w:val="00594B77"/>
    <w:rsid w:val="00594F57"/>
    <w:rsid w:val="0059503A"/>
    <w:rsid w:val="00595069"/>
    <w:rsid w:val="00595384"/>
    <w:rsid w:val="00595459"/>
    <w:rsid w:val="00595460"/>
    <w:rsid w:val="0059555A"/>
    <w:rsid w:val="00595FC8"/>
    <w:rsid w:val="0059650C"/>
    <w:rsid w:val="00596C7B"/>
    <w:rsid w:val="00596CF9"/>
    <w:rsid w:val="0059708A"/>
    <w:rsid w:val="00597244"/>
    <w:rsid w:val="005975FA"/>
    <w:rsid w:val="00597705"/>
    <w:rsid w:val="00597844"/>
    <w:rsid w:val="00597989"/>
    <w:rsid w:val="00597EF1"/>
    <w:rsid w:val="005A0040"/>
    <w:rsid w:val="005A008B"/>
    <w:rsid w:val="005A0330"/>
    <w:rsid w:val="005A0508"/>
    <w:rsid w:val="005A0886"/>
    <w:rsid w:val="005A0F40"/>
    <w:rsid w:val="005A133E"/>
    <w:rsid w:val="005A1492"/>
    <w:rsid w:val="005A17AC"/>
    <w:rsid w:val="005A1830"/>
    <w:rsid w:val="005A1F48"/>
    <w:rsid w:val="005A216F"/>
    <w:rsid w:val="005A2238"/>
    <w:rsid w:val="005A23D1"/>
    <w:rsid w:val="005A2479"/>
    <w:rsid w:val="005A257E"/>
    <w:rsid w:val="005A2613"/>
    <w:rsid w:val="005A264F"/>
    <w:rsid w:val="005A2752"/>
    <w:rsid w:val="005A27D4"/>
    <w:rsid w:val="005A29B9"/>
    <w:rsid w:val="005A32DD"/>
    <w:rsid w:val="005A34CA"/>
    <w:rsid w:val="005A37E9"/>
    <w:rsid w:val="005A37FA"/>
    <w:rsid w:val="005A419B"/>
    <w:rsid w:val="005A43E4"/>
    <w:rsid w:val="005A45D7"/>
    <w:rsid w:val="005A4646"/>
    <w:rsid w:val="005A4661"/>
    <w:rsid w:val="005A46DA"/>
    <w:rsid w:val="005A46E3"/>
    <w:rsid w:val="005A47A3"/>
    <w:rsid w:val="005A47E2"/>
    <w:rsid w:val="005A49A4"/>
    <w:rsid w:val="005A4C54"/>
    <w:rsid w:val="005A510D"/>
    <w:rsid w:val="005A5238"/>
    <w:rsid w:val="005A55D1"/>
    <w:rsid w:val="005A57B6"/>
    <w:rsid w:val="005A5A2A"/>
    <w:rsid w:val="005A5D60"/>
    <w:rsid w:val="005A6216"/>
    <w:rsid w:val="005A658B"/>
    <w:rsid w:val="005A67E5"/>
    <w:rsid w:val="005A73E8"/>
    <w:rsid w:val="005A74D6"/>
    <w:rsid w:val="005A7570"/>
    <w:rsid w:val="005A75C6"/>
    <w:rsid w:val="005A78E8"/>
    <w:rsid w:val="005A7972"/>
    <w:rsid w:val="005A7D1B"/>
    <w:rsid w:val="005A7F5A"/>
    <w:rsid w:val="005B030F"/>
    <w:rsid w:val="005B0B36"/>
    <w:rsid w:val="005B0E14"/>
    <w:rsid w:val="005B0E84"/>
    <w:rsid w:val="005B1836"/>
    <w:rsid w:val="005B189A"/>
    <w:rsid w:val="005B1DDE"/>
    <w:rsid w:val="005B217D"/>
    <w:rsid w:val="005B2D39"/>
    <w:rsid w:val="005B2FEA"/>
    <w:rsid w:val="005B3049"/>
    <w:rsid w:val="005B32D7"/>
    <w:rsid w:val="005B334A"/>
    <w:rsid w:val="005B34E5"/>
    <w:rsid w:val="005B3BE1"/>
    <w:rsid w:val="005B3D69"/>
    <w:rsid w:val="005B3EA1"/>
    <w:rsid w:val="005B3F86"/>
    <w:rsid w:val="005B4033"/>
    <w:rsid w:val="005B4072"/>
    <w:rsid w:val="005B41BB"/>
    <w:rsid w:val="005B4387"/>
    <w:rsid w:val="005B4404"/>
    <w:rsid w:val="005B478F"/>
    <w:rsid w:val="005B5559"/>
    <w:rsid w:val="005B5701"/>
    <w:rsid w:val="005B5B40"/>
    <w:rsid w:val="005B6284"/>
    <w:rsid w:val="005B6649"/>
    <w:rsid w:val="005B6946"/>
    <w:rsid w:val="005B6A06"/>
    <w:rsid w:val="005B6B7A"/>
    <w:rsid w:val="005B6CED"/>
    <w:rsid w:val="005B6E58"/>
    <w:rsid w:val="005B71B2"/>
    <w:rsid w:val="005B75CD"/>
    <w:rsid w:val="005B75F7"/>
    <w:rsid w:val="005B7724"/>
    <w:rsid w:val="005B77C0"/>
    <w:rsid w:val="005B795C"/>
    <w:rsid w:val="005B7DD7"/>
    <w:rsid w:val="005C044F"/>
    <w:rsid w:val="005C073E"/>
    <w:rsid w:val="005C08C1"/>
    <w:rsid w:val="005C0E48"/>
    <w:rsid w:val="005C118F"/>
    <w:rsid w:val="005C1311"/>
    <w:rsid w:val="005C1336"/>
    <w:rsid w:val="005C1769"/>
    <w:rsid w:val="005C17F6"/>
    <w:rsid w:val="005C1A65"/>
    <w:rsid w:val="005C1CFF"/>
    <w:rsid w:val="005C24A7"/>
    <w:rsid w:val="005C25B5"/>
    <w:rsid w:val="005C29CF"/>
    <w:rsid w:val="005C375B"/>
    <w:rsid w:val="005C3B7B"/>
    <w:rsid w:val="005C3B93"/>
    <w:rsid w:val="005C4249"/>
    <w:rsid w:val="005C4366"/>
    <w:rsid w:val="005C4386"/>
    <w:rsid w:val="005C456B"/>
    <w:rsid w:val="005C47CE"/>
    <w:rsid w:val="005C48BF"/>
    <w:rsid w:val="005C4FC5"/>
    <w:rsid w:val="005C5036"/>
    <w:rsid w:val="005C534F"/>
    <w:rsid w:val="005C54E7"/>
    <w:rsid w:val="005C55B6"/>
    <w:rsid w:val="005C57D5"/>
    <w:rsid w:val="005C5A1F"/>
    <w:rsid w:val="005C5A80"/>
    <w:rsid w:val="005C5D66"/>
    <w:rsid w:val="005C652E"/>
    <w:rsid w:val="005C66A4"/>
    <w:rsid w:val="005C6AA3"/>
    <w:rsid w:val="005C6BE4"/>
    <w:rsid w:val="005C7020"/>
    <w:rsid w:val="005C70D6"/>
    <w:rsid w:val="005C715E"/>
    <w:rsid w:val="005C7716"/>
    <w:rsid w:val="005C7E75"/>
    <w:rsid w:val="005D0108"/>
    <w:rsid w:val="005D041A"/>
    <w:rsid w:val="005D0514"/>
    <w:rsid w:val="005D073A"/>
    <w:rsid w:val="005D092F"/>
    <w:rsid w:val="005D0AC1"/>
    <w:rsid w:val="005D0ACF"/>
    <w:rsid w:val="005D1335"/>
    <w:rsid w:val="005D16AD"/>
    <w:rsid w:val="005D1A4A"/>
    <w:rsid w:val="005D22A7"/>
    <w:rsid w:val="005D2307"/>
    <w:rsid w:val="005D259D"/>
    <w:rsid w:val="005D2692"/>
    <w:rsid w:val="005D2770"/>
    <w:rsid w:val="005D283B"/>
    <w:rsid w:val="005D30BF"/>
    <w:rsid w:val="005D37DF"/>
    <w:rsid w:val="005D38C3"/>
    <w:rsid w:val="005D3DC3"/>
    <w:rsid w:val="005D4448"/>
    <w:rsid w:val="005D4581"/>
    <w:rsid w:val="005D46EE"/>
    <w:rsid w:val="005D4CA1"/>
    <w:rsid w:val="005D4F72"/>
    <w:rsid w:val="005D5655"/>
    <w:rsid w:val="005D5798"/>
    <w:rsid w:val="005D62F0"/>
    <w:rsid w:val="005D6516"/>
    <w:rsid w:val="005D6C29"/>
    <w:rsid w:val="005D6CE1"/>
    <w:rsid w:val="005D6F73"/>
    <w:rsid w:val="005D774C"/>
    <w:rsid w:val="005D7C9A"/>
    <w:rsid w:val="005D7D30"/>
    <w:rsid w:val="005D7F17"/>
    <w:rsid w:val="005E009E"/>
    <w:rsid w:val="005E0264"/>
    <w:rsid w:val="005E0304"/>
    <w:rsid w:val="005E07A7"/>
    <w:rsid w:val="005E09FA"/>
    <w:rsid w:val="005E0B7C"/>
    <w:rsid w:val="005E11F7"/>
    <w:rsid w:val="005E1339"/>
    <w:rsid w:val="005E1C0A"/>
    <w:rsid w:val="005E1D6C"/>
    <w:rsid w:val="005E2A08"/>
    <w:rsid w:val="005E3423"/>
    <w:rsid w:val="005E3718"/>
    <w:rsid w:val="005E3CA3"/>
    <w:rsid w:val="005E4E9B"/>
    <w:rsid w:val="005E502C"/>
    <w:rsid w:val="005E50A7"/>
    <w:rsid w:val="005E5107"/>
    <w:rsid w:val="005E5117"/>
    <w:rsid w:val="005E53A3"/>
    <w:rsid w:val="005E5BE9"/>
    <w:rsid w:val="005E7671"/>
    <w:rsid w:val="005E7675"/>
    <w:rsid w:val="005E7737"/>
    <w:rsid w:val="005E776F"/>
    <w:rsid w:val="005E7DA6"/>
    <w:rsid w:val="005E7FD4"/>
    <w:rsid w:val="005F0538"/>
    <w:rsid w:val="005F0B85"/>
    <w:rsid w:val="005F0DFF"/>
    <w:rsid w:val="005F0E2C"/>
    <w:rsid w:val="005F0E7D"/>
    <w:rsid w:val="005F0EBC"/>
    <w:rsid w:val="005F106B"/>
    <w:rsid w:val="005F15A5"/>
    <w:rsid w:val="005F17CB"/>
    <w:rsid w:val="005F1807"/>
    <w:rsid w:val="005F1AAC"/>
    <w:rsid w:val="005F1B6F"/>
    <w:rsid w:val="005F1C08"/>
    <w:rsid w:val="005F1E12"/>
    <w:rsid w:val="005F28EA"/>
    <w:rsid w:val="005F2DBC"/>
    <w:rsid w:val="005F2EE4"/>
    <w:rsid w:val="005F2FB4"/>
    <w:rsid w:val="005F30BB"/>
    <w:rsid w:val="005F31AB"/>
    <w:rsid w:val="005F33E9"/>
    <w:rsid w:val="005F368D"/>
    <w:rsid w:val="005F39B6"/>
    <w:rsid w:val="005F3B2C"/>
    <w:rsid w:val="005F3E42"/>
    <w:rsid w:val="005F43E0"/>
    <w:rsid w:val="005F478E"/>
    <w:rsid w:val="005F4A23"/>
    <w:rsid w:val="005F5741"/>
    <w:rsid w:val="005F5852"/>
    <w:rsid w:val="005F5893"/>
    <w:rsid w:val="005F5B3F"/>
    <w:rsid w:val="005F5B7F"/>
    <w:rsid w:val="005F617A"/>
    <w:rsid w:val="005F66FE"/>
    <w:rsid w:val="005F6B55"/>
    <w:rsid w:val="005F6BCA"/>
    <w:rsid w:val="005F6DBE"/>
    <w:rsid w:val="005F6E7B"/>
    <w:rsid w:val="005F6EC6"/>
    <w:rsid w:val="005F725F"/>
    <w:rsid w:val="005F7579"/>
    <w:rsid w:val="005F771B"/>
    <w:rsid w:val="005F77C4"/>
    <w:rsid w:val="005F7DEC"/>
    <w:rsid w:val="0060046C"/>
    <w:rsid w:val="0060087B"/>
    <w:rsid w:val="00600B43"/>
    <w:rsid w:val="00601390"/>
    <w:rsid w:val="00601AD7"/>
    <w:rsid w:val="00601B13"/>
    <w:rsid w:val="006023D9"/>
    <w:rsid w:val="00602407"/>
    <w:rsid w:val="00602495"/>
    <w:rsid w:val="00602931"/>
    <w:rsid w:val="00602AAA"/>
    <w:rsid w:val="00603380"/>
    <w:rsid w:val="00603573"/>
    <w:rsid w:val="0060367B"/>
    <w:rsid w:val="00603B88"/>
    <w:rsid w:val="006042B9"/>
    <w:rsid w:val="00604A4D"/>
    <w:rsid w:val="00604AA4"/>
    <w:rsid w:val="00605554"/>
    <w:rsid w:val="00605617"/>
    <w:rsid w:val="006057C2"/>
    <w:rsid w:val="00605C26"/>
    <w:rsid w:val="00606467"/>
    <w:rsid w:val="006065AB"/>
    <w:rsid w:val="00606ABF"/>
    <w:rsid w:val="00606AE7"/>
    <w:rsid w:val="00606EF5"/>
    <w:rsid w:val="00606F89"/>
    <w:rsid w:val="0060717D"/>
    <w:rsid w:val="0060738D"/>
    <w:rsid w:val="006073EB"/>
    <w:rsid w:val="0060752E"/>
    <w:rsid w:val="00607728"/>
    <w:rsid w:val="006101A5"/>
    <w:rsid w:val="006103B8"/>
    <w:rsid w:val="00610FE4"/>
    <w:rsid w:val="0061156F"/>
    <w:rsid w:val="006118E9"/>
    <w:rsid w:val="00611AE5"/>
    <w:rsid w:val="00612757"/>
    <w:rsid w:val="00613187"/>
    <w:rsid w:val="006131B5"/>
    <w:rsid w:val="006132E6"/>
    <w:rsid w:val="006134B9"/>
    <w:rsid w:val="0061375C"/>
    <w:rsid w:val="006139CA"/>
    <w:rsid w:val="0061424F"/>
    <w:rsid w:val="006145A1"/>
    <w:rsid w:val="00614E8D"/>
    <w:rsid w:val="00615045"/>
    <w:rsid w:val="00615644"/>
    <w:rsid w:val="00615EF7"/>
    <w:rsid w:val="00616412"/>
    <w:rsid w:val="006168A4"/>
    <w:rsid w:val="00616EEB"/>
    <w:rsid w:val="00617232"/>
    <w:rsid w:val="006174EA"/>
    <w:rsid w:val="0061784A"/>
    <w:rsid w:val="006200FF"/>
    <w:rsid w:val="006201F9"/>
    <w:rsid w:val="0062024D"/>
    <w:rsid w:val="0062066A"/>
    <w:rsid w:val="0062071A"/>
    <w:rsid w:val="0062097A"/>
    <w:rsid w:val="00620AB6"/>
    <w:rsid w:val="00620C9D"/>
    <w:rsid w:val="006213E3"/>
    <w:rsid w:val="00621478"/>
    <w:rsid w:val="006218A1"/>
    <w:rsid w:val="0062194F"/>
    <w:rsid w:val="00621CFE"/>
    <w:rsid w:val="006227E4"/>
    <w:rsid w:val="00622947"/>
    <w:rsid w:val="00622A7D"/>
    <w:rsid w:val="00622EAB"/>
    <w:rsid w:val="00622FCB"/>
    <w:rsid w:val="006233D0"/>
    <w:rsid w:val="00623C8E"/>
    <w:rsid w:val="00624069"/>
    <w:rsid w:val="00624532"/>
    <w:rsid w:val="006245CF"/>
    <w:rsid w:val="00624D7C"/>
    <w:rsid w:val="00624DA0"/>
    <w:rsid w:val="006253FB"/>
    <w:rsid w:val="0062576C"/>
    <w:rsid w:val="006257C3"/>
    <w:rsid w:val="00625958"/>
    <w:rsid w:val="00625AE0"/>
    <w:rsid w:val="00625EF2"/>
    <w:rsid w:val="00626276"/>
    <w:rsid w:val="006268CF"/>
    <w:rsid w:val="00626965"/>
    <w:rsid w:val="00626DEB"/>
    <w:rsid w:val="00626F9C"/>
    <w:rsid w:val="00627405"/>
    <w:rsid w:val="00627A4B"/>
    <w:rsid w:val="00627C62"/>
    <w:rsid w:val="00627EA0"/>
    <w:rsid w:val="00630586"/>
    <w:rsid w:val="0063174B"/>
    <w:rsid w:val="00631C03"/>
    <w:rsid w:val="00631F06"/>
    <w:rsid w:val="00632020"/>
    <w:rsid w:val="00632524"/>
    <w:rsid w:val="006337CC"/>
    <w:rsid w:val="0063438E"/>
    <w:rsid w:val="00634D96"/>
    <w:rsid w:val="006353AA"/>
    <w:rsid w:val="00635A9B"/>
    <w:rsid w:val="00635B22"/>
    <w:rsid w:val="0063653E"/>
    <w:rsid w:val="00636677"/>
    <w:rsid w:val="00636EDF"/>
    <w:rsid w:val="0063731D"/>
    <w:rsid w:val="00637728"/>
    <w:rsid w:val="006377FB"/>
    <w:rsid w:val="00637B3B"/>
    <w:rsid w:val="00637C0D"/>
    <w:rsid w:val="00637DCF"/>
    <w:rsid w:val="00637F70"/>
    <w:rsid w:val="0064035A"/>
    <w:rsid w:val="006406FC"/>
    <w:rsid w:val="00640AD6"/>
    <w:rsid w:val="00640C1E"/>
    <w:rsid w:val="00640CEB"/>
    <w:rsid w:val="00640CF3"/>
    <w:rsid w:val="006417CF"/>
    <w:rsid w:val="00641835"/>
    <w:rsid w:val="006418D8"/>
    <w:rsid w:val="00641FE3"/>
    <w:rsid w:val="006421A5"/>
    <w:rsid w:val="00642A60"/>
    <w:rsid w:val="00642CAA"/>
    <w:rsid w:val="00642DA5"/>
    <w:rsid w:val="006433AE"/>
    <w:rsid w:val="0064350D"/>
    <w:rsid w:val="006435BF"/>
    <w:rsid w:val="0064361E"/>
    <w:rsid w:val="00643671"/>
    <w:rsid w:val="00643E4B"/>
    <w:rsid w:val="006453A1"/>
    <w:rsid w:val="00645471"/>
    <w:rsid w:val="006454CB"/>
    <w:rsid w:val="006459AB"/>
    <w:rsid w:val="00645AA9"/>
    <w:rsid w:val="00645C65"/>
    <w:rsid w:val="00645E57"/>
    <w:rsid w:val="006462E0"/>
    <w:rsid w:val="0064630B"/>
    <w:rsid w:val="006465B1"/>
    <w:rsid w:val="00646818"/>
    <w:rsid w:val="00646922"/>
    <w:rsid w:val="00647474"/>
    <w:rsid w:val="00647703"/>
    <w:rsid w:val="0064792A"/>
    <w:rsid w:val="00647C9B"/>
    <w:rsid w:val="00647D1E"/>
    <w:rsid w:val="00647E51"/>
    <w:rsid w:val="00650309"/>
    <w:rsid w:val="00650377"/>
    <w:rsid w:val="00650472"/>
    <w:rsid w:val="00650495"/>
    <w:rsid w:val="00650F6E"/>
    <w:rsid w:val="0065105F"/>
    <w:rsid w:val="006510C9"/>
    <w:rsid w:val="006517F6"/>
    <w:rsid w:val="006519D2"/>
    <w:rsid w:val="006521AB"/>
    <w:rsid w:val="00652485"/>
    <w:rsid w:val="00652582"/>
    <w:rsid w:val="006528E9"/>
    <w:rsid w:val="00652C11"/>
    <w:rsid w:val="00653510"/>
    <w:rsid w:val="00653DE0"/>
    <w:rsid w:val="00653FB1"/>
    <w:rsid w:val="006540E1"/>
    <w:rsid w:val="0065433E"/>
    <w:rsid w:val="00654453"/>
    <w:rsid w:val="00654514"/>
    <w:rsid w:val="006547A1"/>
    <w:rsid w:val="00654FDA"/>
    <w:rsid w:val="00655174"/>
    <w:rsid w:val="006552AD"/>
    <w:rsid w:val="0065569A"/>
    <w:rsid w:val="0065579E"/>
    <w:rsid w:val="00655E2E"/>
    <w:rsid w:val="00655FF0"/>
    <w:rsid w:val="006564E8"/>
    <w:rsid w:val="00657077"/>
    <w:rsid w:val="0065711C"/>
    <w:rsid w:val="00657511"/>
    <w:rsid w:val="00657D5C"/>
    <w:rsid w:val="00657F40"/>
    <w:rsid w:val="006601DF"/>
    <w:rsid w:val="00660567"/>
    <w:rsid w:val="006607E1"/>
    <w:rsid w:val="006609C0"/>
    <w:rsid w:val="00660ACE"/>
    <w:rsid w:val="00661861"/>
    <w:rsid w:val="00661ACF"/>
    <w:rsid w:val="00662C96"/>
    <w:rsid w:val="00662F10"/>
    <w:rsid w:val="006636A8"/>
    <w:rsid w:val="00663960"/>
    <w:rsid w:val="00663D12"/>
    <w:rsid w:val="006647F5"/>
    <w:rsid w:val="00664BF8"/>
    <w:rsid w:val="00664C64"/>
    <w:rsid w:val="006651E0"/>
    <w:rsid w:val="0066584A"/>
    <w:rsid w:val="00665962"/>
    <w:rsid w:val="0066629E"/>
    <w:rsid w:val="00666582"/>
    <w:rsid w:val="00666687"/>
    <w:rsid w:val="0066675B"/>
    <w:rsid w:val="00666B0B"/>
    <w:rsid w:val="00666B1E"/>
    <w:rsid w:val="00666E58"/>
    <w:rsid w:val="00666F3A"/>
    <w:rsid w:val="0066774F"/>
    <w:rsid w:val="006677E7"/>
    <w:rsid w:val="0066781A"/>
    <w:rsid w:val="00667D0A"/>
    <w:rsid w:val="00670268"/>
    <w:rsid w:val="006703F1"/>
    <w:rsid w:val="006706D2"/>
    <w:rsid w:val="006708EC"/>
    <w:rsid w:val="00670A90"/>
    <w:rsid w:val="00670CC7"/>
    <w:rsid w:val="00670EE8"/>
    <w:rsid w:val="00671011"/>
    <w:rsid w:val="00671F13"/>
    <w:rsid w:val="006722A9"/>
    <w:rsid w:val="00672F09"/>
    <w:rsid w:val="0067331F"/>
    <w:rsid w:val="006734D7"/>
    <w:rsid w:val="006739CA"/>
    <w:rsid w:val="00673E78"/>
    <w:rsid w:val="0067444A"/>
    <w:rsid w:val="00674B6C"/>
    <w:rsid w:val="00674EEC"/>
    <w:rsid w:val="006751F1"/>
    <w:rsid w:val="0067535A"/>
    <w:rsid w:val="00675382"/>
    <w:rsid w:val="0067567C"/>
    <w:rsid w:val="00675B8F"/>
    <w:rsid w:val="00675FFF"/>
    <w:rsid w:val="00676246"/>
    <w:rsid w:val="00676279"/>
    <w:rsid w:val="00676A70"/>
    <w:rsid w:val="00677808"/>
    <w:rsid w:val="00677F99"/>
    <w:rsid w:val="00680022"/>
    <w:rsid w:val="006801F6"/>
    <w:rsid w:val="00680275"/>
    <w:rsid w:val="00680581"/>
    <w:rsid w:val="00680AB5"/>
    <w:rsid w:val="0068109A"/>
    <w:rsid w:val="006812E6"/>
    <w:rsid w:val="00681406"/>
    <w:rsid w:val="0068154D"/>
    <w:rsid w:val="00681587"/>
    <w:rsid w:val="00681CDE"/>
    <w:rsid w:val="00682FA3"/>
    <w:rsid w:val="006833D0"/>
    <w:rsid w:val="0068386D"/>
    <w:rsid w:val="00683E2F"/>
    <w:rsid w:val="00684440"/>
    <w:rsid w:val="006844A7"/>
    <w:rsid w:val="006847B5"/>
    <w:rsid w:val="00684842"/>
    <w:rsid w:val="0068495C"/>
    <w:rsid w:val="00684A83"/>
    <w:rsid w:val="00684A95"/>
    <w:rsid w:val="00684C5A"/>
    <w:rsid w:val="00685019"/>
    <w:rsid w:val="0068522F"/>
    <w:rsid w:val="006854D1"/>
    <w:rsid w:val="00685515"/>
    <w:rsid w:val="006857F8"/>
    <w:rsid w:val="00685863"/>
    <w:rsid w:val="006858F8"/>
    <w:rsid w:val="00685920"/>
    <w:rsid w:val="00685E65"/>
    <w:rsid w:val="006865BC"/>
    <w:rsid w:val="00686BB3"/>
    <w:rsid w:val="0068735C"/>
    <w:rsid w:val="00687AA4"/>
    <w:rsid w:val="00687E0B"/>
    <w:rsid w:val="00690033"/>
    <w:rsid w:val="006906C9"/>
    <w:rsid w:val="006907E4"/>
    <w:rsid w:val="0069089E"/>
    <w:rsid w:val="00690F99"/>
    <w:rsid w:val="0069105D"/>
    <w:rsid w:val="00691227"/>
    <w:rsid w:val="00691523"/>
    <w:rsid w:val="006915C9"/>
    <w:rsid w:val="00691A27"/>
    <w:rsid w:val="00692285"/>
    <w:rsid w:val="00692577"/>
    <w:rsid w:val="006925D5"/>
    <w:rsid w:val="00692857"/>
    <w:rsid w:val="00692AE4"/>
    <w:rsid w:val="00692DB3"/>
    <w:rsid w:val="0069305B"/>
    <w:rsid w:val="006933E9"/>
    <w:rsid w:val="00693418"/>
    <w:rsid w:val="00693BD6"/>
    <w:rsid w:val="00693C8B"/>
    <w:rsid w:val="00694363"/>
    <w:rsid w:val="00694434"/>
    <w:rsid w:val="00694846"/>
    <w:rsid w:val="00694AEB"/>
    <w:rsid w:val="00694DBA"/>
    <w:rsid w:val="006955E7"/>
    <w:rsid w:val="006955F1"/>
    <w:rsid w:val="00695BEF"/>
    <w:rsid w:val="00696274"/>
    <w:rsid w:val="00696571"/>
    <w:rsid w:val="00696924"/>
    <w:rsid w:val="00696A7C"/>
    <w:rsid w:val="00696A82"/>
    <w:rsid w:val="00696A89"/>
    <w:rsid w:val="00696E1F"/>
    <w:rsid w:val="00697440"/>
    <w:rsid w:val="0069748A"/>
    <w:rsid w:val="00697540"/>
    <w:rsid w:val="00697627"/>
    <w:rsid w:val="00697AD8"/>
    <w:rsid w:val="00697B6C"/>
    <w:rsid w:val="00697CB0"/>
    <w:rsid w:val="00697E81"/>
    <w:rsid w:val="006A0051"/>
    <w:rsid w:val="006A07B3"/>
    <w:rsid w:val="006A07E6"/>
    <w:rsid w:val="006A0807"/>
    <w:rsid w:val="006A0F79"/>
    <w:rsid w:val="006A15DB"/>
    <w:rsid w:val="006A15E4"/>
    <w:rsid w:val="006A15FA"/>
    <w:rsid w:val="006A185E"/>
    <w:rsid w:val="006A2094"/>
    <w:rsid w:val="006A20F4"/>
    <w:rsid w:val="006A2AA2"/>
    <w:rsid w:val="006A2B55"/>
    <w:rsid w:val="006A4487"/>
    <w:rsid w:val="006A4679"/>
    <w:rsid w:val="006A468A"/>
    <w:rsid w:val="006A488E"/>
    <w:rsid w:val="006A4BB2"/>
    <w:rsid w:val="006A5AF6"/>
    <w:rsid w:val="006A5BA8"/>
    <w:rsid w:val="006A5F60"/>
    <w:rsid w:val="006A62C1"/>
    <w:rsid w:val="006A633C"/>
    <w:rsid w:val="006A6551"/>
    <w:rsid w:val="006A6D5D"/>
    <w:rsid w:val="006A7989"/>
    <w:rsid w:val="006A7AB3"/>
    <w:rsid w:val="006B00A8"/>
    <w:rsid w:val="006B0484"/>
    <w:rsid w:val="006B0BF3"/>
    <w:rsid w:val="006B1179"/>
    <w:rsid w:val="006B15BC"/>
    <w:rsid w:val="006B15D8"/>
    <w:rsid w:val="006B16A6"/>
    <w:rsid w:val="006B22E5"/>
    <w:rsid w:val="006B24D4"/>
    <w:rsid w:val="006B25E6"/>
    <w:rsid w:val="006B288A"/>
    <w:rsid w:val="006B29D1"/>
    <w:rsid w:val="006B3151"/>
    <w:rsid w:val="006B376C"/>
    <w:rsid w:val="006B4075"/>
    <w:rsid w:val="006B4523"/>
    <w:rsid w:val="006B4553"/>
    <w:rsid w:val="006B5161"/>
    <w:rsid w:val="006B5403"/>
    <w:rsid w:val="006B553E"/>
    <w:rsid w:val="006B56BF"/>
    <w:rsid w:val="006B589B"/>
    <w:rsid w:val="006B589F"/>
    <w:rsid w:val="006B5BA8"/>
    <w:rsid w:val="006B5F25"/>
    <w:rsid w:val="006B6117"/>
    <w:rsid w:val="006B6131"/>
    <w:rsid w:val="006B6D2A"/>
    <w:rsid w:val="006B6E16"/>
    <w:rsid w:val="006B7117"/>
    <w:rsid w:val="006B7576"/>
    <w:rsid w:val="006B77E0"/>
    <w:rsid w:val="006B7F27"/>
    <w:rsid w:val="006C0213"/>
    <w:rsid w:val="006C0417"/>
    <w:rsid w:val="006C092F"/>
    <w:rsid w:val="006C10E3"/>
    <w:rsid w:val="006C16FD"/>
    <w:rsid w:val="006C2150"/>
    <w:rsid w:val="006C2638"/>
    <w:rsid w:val="006C28A0"/>
    <w:rsid w:val="006C2A60"/>
    <w:rsid w:val="006C2B8A"/>
    <w:rsid w:val="006C320C"/>
    <w:rsid w:val="006C36C3"/>
    <w:rsid w:val="006C3732"/>
    <w:rsid w:val="006C37D9"/>
    <w:rsid w:val="006C454C"/>
    <w:rsid w:val="006C46F4"/>
    <w:rsid w:val="006C470E"/>
    <w:rsid w:val="006C49F0"/>
    <w:rsid w:val="006C534E"/>
    <w:rsid w:val="006C5A5D"/>
    <w:rsid w:val="006C5AAD"/>
    <w:rsid w:val="006C5E9F"/>
    <w:rsid w:val="006C5EBE"/>
    <w:rsid w:val="006C60BB"/>
    <w:rsid w:val="006C62C7"/>
    <w:rsid w:val="006C68B4"/>
    <w:rsid w:val="006C6DAE"/>
    <w:rsid w:val="006C6F1F"/>
    <w:rsid w:val="006C7364"/>
    <w:rsid w:val="006C79DF"/>
    <w:rsid w:val="006C7B29"/>
    <w:rsid w:val="006C7B72"/>
    <w:rsid w:val="006C7DC4"/>
    <w:rsid w:val="006D03B0"/>
    <w:rsid w:val="006D04A4"/>
    <w:rsid w:val="006D06F8"/>
    <w:rsid w:val="006D083D"/>
    <w:rsid w:val="006D109F"/>
    <w:rsid w:val="006D10DC"/>
    <w:rsid w:val="006D1486"/>
    <w:rsid w:val="006D16B6"/>
    <w:rsid w:val="006D19AC"/>
    <w:rsid w:val="006D1DCD"/>
    <w:rsid w:val="006D1EBA"/>
    <w:rsid w:val="006D1FF3"/>
    <w:rsid w:val="006D2208"/>
    <w:rsid w:val="006D28A9"/>
    <w:rsid w:val="006D29B2"/>
    <w:rsid w:val="006D29F1"/>
    <w:rsid w:val="006D2AB1"/>
    <w:rsid w:val="006D2AF4"/>
    <w:rsid w:val="006D2EE2"/>
    <w:rsid w:val="006D386B"/>
    <w:rsid w:val="006D39E3"/>
    <w:rsid w:val="006D3ABA"/>
    <w:rsid w:val="006D3ACF"/>
    <w:rsid w:val="006D3AE5"/>
    <w:rsid w:val="006D3D25"/>
    <w:rsid w:val="006D3DE4"/>
    <w:rsid w:val="006D3E81"/>
    <w:rsid w:val="006D479D"/>
    <w:rsid w:val="006D4CB9"/>
    <w:rsid w:val="006D4D9B"/>
    <w:rsid w:val="006D5195"/>
    <w:rsid w:val="006D5298"/>
    <w:rsid w:val="006D562D"/>
    <w:rsid w:val="006D56E0"/>
    <w:rsid w:val="006D5DE0"/>
    <w:rsid w:val="006D6167"/>
    <w:rsid w:val="006D69CF"/>
    <w:rsid w:val="006D6B18"/>
    <w:rsid w:val="006D6C52"/>
    <w:rsid w:val="006D7168"/>
    <w:rsid w:val="006D71DD"/>
    <w:rsid w:val="006D7BBF"/>
    <w:rsid w:val="006D7E81"/>
    <w:rsid w:val="006E05FA"/>
    <w:rsid w:val="006E09C1"/>
    <w:rsid w:val="006E1041"/>
    <w:rsid w:val="006E1D02"/>
    <w:rsid w:val="006E2009"/>
    <w:rsid w:val="006E209F"/>
    <w:rsid w:val="006E2B4D"/>
    <w:rsid w:val="006E2B64"/>
    <w:rsid w:val="006E2FBD"/>
    <w:rsid w:val="006E3291"/>
    <w:rsid w:val="006E34A5"/>
    <w:rsid w:val="006E36F1"/>
    <w:rsid w:val="006E38E4"/>
    <w:rsid w:val="006E3BDF"/>
    <w:rsid w:val="006E3C34"/>
    <w:rsid w:val="006E3EE1"/>
    <w:rsid w:val="006E48D5"/>
    <w:rsid w:val="006E49CB"/>
    <w:rsid w:val="006E4E33"/>
    <w:rsid w:val="006E50E2"/>
    <w:rsid w:val="006E53C9"/>
    <w:rsid w:val="006E5746"/>
    <w:rsid w:val="006E5DE2"/>
    <w:rsid w:val="006E6425"/>
    <w:rsid w:val="006E6570"/>
    <w:rsid w:val="006E698E"/>
    <w:rsid w:val="006E706A"/>
    <w:rsid w:val="006E7316"/>
    <w:rsid w:val="006E73B0"/>
    <w:rsid w:val="006E78B2"/>
    <w:rsid w:val="006F0168"/>
    <w:rsid w:val="006F0270"/>
    <w:rsid w:val="006F0896"/>
    <w:rsid w:val="006F0A6E"/>
    <w:rsid w:val="006F0AEE"/>
    <w:rsid w:val="006F11CE"/>
    <w:rsid w:val="006F1283"/>
    <w:rsid w:val="006F14C8"/>
    <w:rsid w:val="006F162A"/>
    <w:rsid w:val="006F1D3C"/>
    <w:rsid w:val="006F1E1D"/>
    <w:rsid w:val="006F1F84"/>
    <w:rsid w:val="006F216B"/>
    <w:rsid w:val="006F283E"/>
    <w:rsid w:val="006F2DD2"/>
    <w:rsid w:val="006F37EC"/>
    <w:rsid w:val="006F3FDC"/>
    <w:rsid w:val="006F49E7"/>
    <w:rsid w:val="006F5039"/>
    <w:rsid w:val="006F5B5E"/>
    <w:rsid w:val="006F5DEF"/>
    <w:rsid w:val="006F6E11"/>
    <w:rsid w:val="006F7060"/>
    <w:rsid w:val="006F70E1"/>
    <w:rsid w:val="006F7410"/>
    <w:rsid w:val="006F753E"/>
    <w:rsid w:val="006F7B79"/>
    <w:rsid w:val="006F7E4A"/>
    <w:rsid w:val="00700157"/>
    <w:rsid w:val="0070084D"/>
    <w:rsid w:val="00700AFA"/>
    <w:rsid w:val="00700E1B"/>
    <w:rsid w:val="0070120B"/>
    <w:rsid w:val="0070126B"/>
    <w:rsid w:val="007014C4"/>
    <w:rsid w:val="00701E3A"/>
    <w:rsid w:val="007022AD"/>
    <w:rsid w:val="00702589"/>
    <w:rsid w:val="0070268F"/>
    <w:rsid w:val="00703099"/>
    <w:rsid w:val="0070313B"/>
    <w:rsid w:val="00703270"/>
    <w:rsid w:val="007036B0"/>
    <w:rsid w:val="007037A2"/>
    <w:rsid w:val="00704004"/>
    <w:rsid w:val="00704047"/>
    <w:rsid w:val="00704190"/>
    <w:rsid w:val="007042CB"/>
    <w:rsid w:val="007046A2"/>
    <w:rsid w:val="00704D39"/>
    <w:rsid w:val="00705013"/>
    <w:rsid w:val="0070510A"/>
    <w:rsid w:val="00705111"/>
    <w:rsid w:val="0070517B"/>
    <w:rsid w:val="00705208"/>
    <w:rsid w:val="00705473"/>
    <w:rsid w:val="00705A94"/>
    <w:rsid w:val="007067EA"/>
    <w:rsid w:val="00706F26"/>
    <w:rsid w:val="0070734F"/>
    <w:rsid w:val="007077A5"/>
    <w:rsid w:val="00707889"/>
    <w:rsid w:val="00707DAB"/>
    <w:rsid w:val="007117A6"/>
    <w:rsid w:val="00711AE9"/>
    <w:rsid w:val="00713562"/>
    <w:rsid w:val="0071375F"/>
    <w:rsid w:val="00713830"/>
    <w:rsid w:val="00714358"/>
    <w:rsid w:val="00714790"/>
    <w:rsid w:val="00714CFA"/>
    <w:rsid w:val="007156EF"/>
    <w:rsid w:val="0071600F"/>
    <w:rsid w:val="007162AB"/>
    <w:rsid w:val="007165EE"/>
    <w:rsid w:val="007167BA"/>
    <w:rsid w:val="0071696C"/>
    <w:rsid w:val="00716EDF"/>
    <w:rsid w:val="00716F89"/>
    <w:rsid w:val="007171DC"/>
    <w:rsid w:val="007173DA"/>
    <w:rsid w:val="00717A07"/>
    <w:rsid w:val="00717A55"/>
    <w:rsid w:val="00717A9F"/>
    <w:rsid w:val="00717C4C"/>
    <w:rsid w:val="00717E3E"/>
    <w:rsid w:val="007203F7"/>
    <w:rsid w:val="00720983"/>
    <w:rsid w:val="00721184"/>
    <w:rsid w:val="007211BF"/>
    <w:rsid w:val="007214CE"/>
    <w:rsid w:val="00721803"/>
    <w:rsid w:val="0072183F"/>
    <w:rsid w:val="007218EC"/>
    <w:rsid w:val="0072205A"/>
    <w:rsid w:val="00722480"/>
    <w:rsid w:val="0072281C"/>
    <w:rsid w:val="00722B0A"/>
    <w:rsid w:val="00722F3E"/>
    <w:rsid w:val="00723168"/>
    <w:rsid w:val="007234AA"/>
    <w:rsid w:val="00723F3C"/>
    <w:rsid w:val="007245A9"/>
    <w:rsid w:val="00724795"/>
    <w:rsid w:val="007247BB"/>
    <w:rsid w:val="007247BF"/>
    <w:rsid w:val="00724CDB"/>
    <w:rsid w:val="00725649"/>
    <w:rsid w:val="0072593C"/>
    <w:rsid w:val="00725CB7"/>
    <w:rsid w:val="00726029"/>
    <w:rsid w:val="007263A3"/>
    <w:rsid w:val="00726702"/>
    <w:rsid w:val="00726CC1"/>
    <w:rsid w:val="0072726E"/>
    <w:rsid w:val="00727298"/>
    <w:rsid w:val="00727AC6"/>
    <w:rsid w:val="00727B6E"/>
    <w:rsid w:val="00727B9C"/>
    <w:rsid w:val="00727EF0"/>
    <w:rsid w:val="007304A5"/>
    <w:rsid w:val="00730788"/>
    <w:rsid w:val="00730B7D"/>
    <w:rsid w:val="00731022"/>
    <w:rsid w:val="00731562"/>
    <w:rsid w:val="00731BAF"/>
    <w:rsid w:val="00731CBC"/>
    <w:rsid w:val="00731F4D"/>
    <w:rsid w:val="00732126"/>
    <w:rsid w:val="00732455"/>
    <w:rsid w:val="007327A1"/>
    <w:rsid w:val="007328B3"/>
    <w:rsid w:val="007329A6"/>
    <w:rsid w:val="00732AB1"/>
    <w:rsid w:val="00732FA7"/>
    <w:rsid w:val="00732FDB"/>
    <w:rsid w:val="0073316C"/>
    <w:rsid w:val="00733201"/>
    <w:rsid w:val="00733AF9"/>
    <w:rsid w:val="007349CF"/>
    <w:rsid w:val="00734C29"/>
    <w:rsid w:val="00734F12"/>
    <w:rsid w:val="00735240"/>
    <w:rsid w:val="00735C1C"/>
    <w:rsid w:val="0073626F"/>
    <w:rsid w:val="007366DF"/>
    <w:rsid w:val="007366FF"/>
    <w:rsid w:val="00736948"/>
    <w:rsid w:val="00736FA7"/>
    <w:rsid w:val="00737031"/>
    <w:rsid w:val="00737940"/>
    <w:rsid w:val="00737BB9"/>
    <w:rsid w:val="00740155"/>
    <w:rsid w:val="00740382"/>
    <w:rsid w:val="00740424"/>
    <w:rsid w:val="00740657"/>
    <w:rsid w:val="00740897"/>
    <w:rsid w:val="007409D5"/>
    <w:rsid w:val="00740B98"/>
    <w:rsid w:val="00740BEF"/>
    <w:rsid w:val="00740DF7"/>
    <w:rsid w:val="00741864"/>
    <w:rsid w:val="00741B79"/>
    <w:rsid w:val="00741BF5"/>
    <w:rsid w:val="00741D71"/>
    <w:rsid w:val="00741F56"/>
    <w:rsid w:val="00742519"/>
    <w:rsid w:val="0074259C"/>
    <w:rsid w:val="00742736"/>
    <w:rsid w:val="0074280F"/>
    <w:rsid w:val="00742E31"/>
    <w:rsid w:val="0074353C"/>
    <w:rsid w:val="0074365C"/>
    <w:rsid w:val="0074393D"/>
    <w:rsid w:val="00743BC1"/>
    <w:rsid w:val="00743DC4"/>
    <w:rsid w:val="00744342"/>
    <w:rsid w:val="0074489F"/>
    <w:rsid w:val="007450EE"/>
    <w:rsid w:val="007454AF"/>
    <w:rsid w:val="007455FC"/>
    <w:rsid w:val="007459F9"/>
    <w:rsid w:val="00745A17"/>
    <w:rsid w:val="00745C8D"/>
    <w:rsid w:val="00745D69"/>
    <w:rsid w:val="00746192"/>
    <w:rsid w:val="00746392"/>
    <w:rsid w:val="00746743"/>
    <w:rsid w:val="0074678A"/>
    <w:rsid w:val="007469DA"/>
    <w:rsid w:val="00746EEF"/>
    <w:rsid w:val="00746EF7"/>
    <w:rsid w:val="00747157"/>
    <w:rsid w:val="00747619"/>
    <w:rsid w:val="007477C4"/>
    <w:rsid w:val="00747B40"/>
    <w:rsid w:val="007500F9"/>
    <w:rsid w:val="007503A8"/>
    <w:rsid w:val="007508DC"/>
    <w:rsid w:val="00750E28"/>
    <w:rsid w:val="0075180A"/>
    <w:rsid w:val="00752D15"/>
    <w:rsid w:val="007532D7"/>
    <w:rsid w:val="00753438"/>
    <w:rsid w:val="00753CE1"/>
    <w:rsid w:val="007541FB"/>
    <w:rsid w:val="00754604"/>
    <w:rsid w:val="00754679"/>
    <w:rsid w:val="0075488B"/>
    <w:rsid w:val="00755385"/>
    <w:rsid w:val="00755476"/>
    <w:rsid w:val="0075571A"/>
    <w:rsid w:val="00755749"/>
    <w:rsid w:val="0075576E"/>
    <w:rsid w:val="0075594C"/>
    <w:rsid w:val="007559D9"/>
    <w:rsid w:val="00755A44"/>
    <w:rsid w:val="00755CC8"/>
    <w:rsid w:val="0075617C"/>
    <w:rsid w:val="007569FB"/>
    <w:rsid w:val="00756DC8"/>
    <w:rsid w:val="00756DEE"/>
    <w:rsid w:val="00757943"/>
    <w:rsid w:val="00757E34"/>
    <w:rsid w:val="007601B7"/>
    <w:rsid w:val="007603CA"/>
    <w:rsid w:val="00760717"/>
    <w:rsid w:val="00760C2C"/>
    <w:rsid w:val="00760E7E"/>
    <w:rsid w:val="007610F6"/>
    <w:rsid w:val="0076177F"/>
    <w:rsid w:val="007618B7"/>
    <w:rsid w:val="00761FE3"/>
    <w:rsid w:val="00762558"/>
    <w:rsid w:val="0076348D"/>
    <w:rsid w:val="00763491"/>
    <w:rsid w:val="00763AEA"/>
    <w:rsid w:val="00763E03"/>
    <w:rsid w:val="00763F0B"/>
    <w:rsid w:val="00764156"/>
    <w:rsid w:val="00764267"/>
    <w:rsid w:val="007647D1"/>
    <w:rsid w:val="00764E70"/>
    <w:rsid w:val="00764FD1"/>
    <w:rsid w:val="007656CC"/>
    <w:rsid w:val="007657FE"/>
    <w:rsid w:val="00765FB1"/>
    <w:rsid w:val="0076629C"/>
    <w:rsid w:val="00766503"/>
    <w:rsid w:val="00766B3E"/>
    <w:rsid w:val="00766D2C"/>
    <w:rsid w:val="00766F25"/>
    <w:rsid w:val="00766FB1"/>
    <w:rsid w:val="007673B3"/>
    <w:rsid w:val="007673EC"/>
    <w:rsid w:val="00767422"/>
    <w:rsid w:val="007679CA"/>
    <w:rsid w:val="00767D29"/>
    <w:rsid w:val="00767DA7"/>
    <w:rsid w:val="00767E6B"/>
    <w:rsid w:val="00770763"/>
    <w:rsid w:val="00770C1A"/>
    <w:rsid w:val="00770E2C"/>
    <w:rsid w:val="007711E8"/>
    <w:rsid w:val="007719C9"/>
    <w:rsid w:val="00771F2E"/>
    <w:rsid w:val="0077228A"/>
    <w:rsid w:val="007723C5"/>
    <w:rsid w:val="0077289A"/>
    <w:rsid w:val="007728AD"/>
    <w:rsid w:val="00772A35"/>
    <w:rsid w:val="00772B0E"/>
    <w:rsid w:val="00772D2F"/>
    <w:rsid w:val="00772D9F"/>
    <w:rsid w:val="0077380A"/>
    <w:rsid w:val="00774106"/>
    <w:rsid w:val="0077451F"/>
    <w:rsid w:val="007745C6"/>
    <w:rsid w:val="007749A2"/>
    <w:rsid w:val="00774D8A"/>
    <w:rsid w:val="00775302"/>
    <w:rsid w:val="007756F7"/>
    <w:rsid w:val="00775B2C"/>
    <w:rsid w:val="00775E5C"/>
    <w:rsid w:val="00775FAB"/>
    <w:rsid w:val="007761AF"/>
    <w:rsid w:val="00776A29"/>
    <w:rsid w:val="00776EB9"/>
    <w:rsid w:val="007771DB"/>
    <w:rsid w:val="007773CB"/>
    <w:rsid w:val="00777DDE"/>
    <w:rsid w:val="00780333"/>
    <w:rsid w:val="00780389"/>
    <w:rsid w:val="007803A9"/>
    <w:rsid w:val="007803BE"/>
    <w:rsid w:val="00780911"/>
    <w:rsid w:val="00780C24"/>
    <w:rsid w:val="00780FCD"/>
    <w:rsid w:val="0078100B"/>
    <w:rsid w:val="00781562"/>
    <w:rsid w:val="007815C4"/>
    <w:rsid w:val="007816AB"/>
    <w:rsid w:val="00781ABE"/>
    <w:rsid w:val="00781BA8"/>
    <w:rsid w:val="00782550"/>
    <w:rsid w:val="00783221"/>
    <w:rsid w:val="007833B1"/>
    <w:rsid w:val="00783AC3"/>
    <w:rsid w:val="00783E51"/>
    <w:rsid w:val="007842A4"/>
    <w:rsid w:val="007842AD"/>
    <w:rsid w:val="007845B4"/>
    <w:rsid w:val="00784637"/>
    <w:rsid w:val="00784AC7"/>
    <w:rsid w:val="00784E37"/>
    <w:rsid w:val="007850C2"/>
    <w:rsid w:val="007857E7"/>
    <w:rsid w:val="0078596B"/>
    <w:rsid w:val="0078596C"/>
    <w:rsid w:val="007859E3"/>
    <w:rsid w:val="00785B08"/>
    <w:rsid w:val="00785BB8"/>
    <w:rsid w:val="00785C66"/>
    <w:rsid w:val="00785D16"/>
    <w:rsid w:val="00785E75"/>
    <w:rsid w:val="0078610F"/>
    <w:rsid w:val="0078623B"/>
    <w:rsid w:val="0078630C"/>
    <w:rsid w:val="007864BE"/>
    <w:rsid w:val="0078664C"/>
    <w:rsid w:val="007866D3"/>
    <w:rsid w:val="007868C1"/>
    <w:rsid w:val="00786C81"/>
    <w:rsid w:val="00787079"/>
    <w:rsid w:val="00787484"/>
    <w:rsid w:val="00787BA2"/>
    <w:rsid w:val="00787BE1"/>
    <w:rsid w:val="007902A7"/>
    <w:rsid w:val="0079038D"/>
    <w:rsid w:val="0079040B"/>
    <w:rsid w:val="007906BC"/>
    <w:rsid w:val="00790896"/>
    <w:rsid w:val="007908C4"/>
    <w:rsid w:val="00790A47"/>
    <w:rsid w:val="00790B49"/>
    <w:rsid w:val="00790ECF"/>
    <w:rsid w:val="007913F4"/>
    <w:rsid w:val="00791421"/>
    <w:rsid w:val="007918FB"/>
    <w:rsid w:val="00791DD8"/>
    <w:rsid w:val="007922B5"/>
    <w:rsid w:val="00793248"/>
    <w:rsid w:val="007932C4"/>
    <w:rsid w:val="007933DF"/>
    <w:rsid w:val="00793561"/>
    <w:rsid w:val="007937D3"/>
    <w:rsid w:val="007938DF"/>
    <w:rsid w:val="00793927"/>
    <w:rsid w:val="00793935"/>
    <w:rsid w:val="00793C14"/>
    <w:rsid w:val="00793E96"/>
    <w:rsid w:val="00794219"/>
    <w:rsid w:val="00794280"/>
    <w:rsid w:val="007947D9"/>
    <w:rsid w:val="007950C3"/>
    <w:rsid w:val="007958A4"/>
    <w:rsid w:val="00795A73"/>
    <w:rsid w:val="00795CD4"/>
    <w:rsid w:val="00795D52"/>
    <w:rsid w:val="00795E16"/>
    <w:rsid w:val="00796434"/>
    <w:rsid w:val="007976BA"/>
    <w:rsid w:val="007979F8"/>
    <w:rsid w:val="00797A28"/>
    <w:rsid w:val="007A0760"/>
    <w:rsid w:val="007A09A1"/>
    <w:rsid w:val="007A0C35"/>
    <w:rsid w:val="007A0DF1"/>
    <w:rsid w:val="007A0FCC"/>
    <w:rsid w:val="007A11C0"/>
    <w:rsid w:val="007A125E"/>
    <w:rsid w:val="007A12AF"/>
    <w:rsid w:val="007A13CA"/>
    <w:rsid w:val="007A16D5"/>
    <w:rsid w:val="007A1947"/>
    <w:rsid w:val="007A1CD7"/>
    <w:rsid w:val="007A2639"/>
    <w:rsid w:val="007A3634"/>
    <w:rsid w:val="007A3950"/>
    <w:rsid w:val="007A3D40"/>
    <w:rsid w:val="007A4035"/>
    <w:rsid w:val="007A422D"/>
    <w:rsid w:val="007A4264"/>
    <w:rsid w:val="007A4B76"/>
    <w:rsid w:val="007A4C10"/>
    <w:rsid w:val="007A4F42"/>
    <w:rsid w:val="007A57BF"/>
    <w:rsid w:val="007A580F"/>
    <w:rsid w:val="007A5860"/>
    <w:rsid w:val="007A5F5C"/>
    <w:rsid w:val="007A6219"/>
    <w:rsid w:val="007A63E3"/>
    <w:rsid w:val="007A69F4"/>
    <w:rsid w:val="007A6A88"/>
    <w:rsid w:val="007A74C4"/>
    <w:rsid w:val="007B071A"/>
    <w:rsid w:val="007B0867"/>
    <w:rsid w:val="007B0CC0"/>
    <w:rsid w:val="007B100A"/>
    <w:rsid w:val="007B15BD"/>
    <w:rsid w:val="007B1A86"/>
    <w:rsid w:val="007B1BBC"/>
    <w:rsid w:val="007B28FB"/>
    <w:rsid w:val="007B2EE4"/>
    <w:rsid w:val="007B3038"/>
    <w:rsid w:val="007B342A"/>
    <w:rsid w:val="007B371B"/>
    <w:rsid w:val="007B3EEF"/>
    <w:rsid w:val="007B4252"/>
    <w:rsid w:val="007B4267"/>
    <w:rsid w:val="007B4425"/>
    <w:rsid w:val="007B4961"/>
    <w:rsid w:val="007B49C5"/>
    <w:rsid w:val="007B5131"/>
    <w:rsid w:val="007B51D0"/>
    <w:rsid w:val="007B5495"/>
    <w:rsid w:val="007B5698"/>
    <w:rsid w:val="007B6005"/>
    <w:rsid w:val="007B6930"/>
    <w:rsid w:val="007B69A4"/>
    <w:rsid w:val="007B732B"/>
    <w:rsid w:val="007B776F"/>
    <w:rsid w:val="007B793B"/>
    <w:rsid w:val="007B7EC2"/>
    <w:rsid w:val="007C0180"/>
    <w:rsid w:val="007C0240"/>
    <w:rsid w:val="007C030C"/>
    <w:rsid w:val="007C038F"/>
    <w:rsid w:val="007C03A2"/>
    <w:rsid w:val="007C1027"/>
    <w:rsid w:val="007C11C2"/>
    <w:rsid w:val="007C1333"/>
    <w:rsid w:val="007C190B"/>
    <w:rsid w:val="007C194D"/>
    <w:rsid w:val="007C28D7"/>
    <w:rsid w:val="007C2A67"/>
    <w:rsid w:val="007C3692"/>
    <w:rsid w:val="007C3901"/>
    <w:rsid w:val="007C3B22"/>
    <w:rsid w:val="007C3CF7"/>
    <w:rsid w:val="007C3E89"/>
    <w:rsid w:val="007C401A"/>
    <w:rsid w:val="007C47B1"/>
    <w:rsid w:val="007C4911"/>
    <w:rsid w:val="007C4926"/>
    <w:rsid w:val="007C49D6"/>
    <w:rsid w:val="007C4A4F"/>
    <w:rsid w:val="007C516F"/>
    <w:rsid w:val="007C5225"/>
    <w:rsid w:val="007C5817"/>
    <w:rsid w:val="007C5D36"/>
    <w:rsid w:val="007C5F19"/>
    <w:rsid w:val="007C6813"/>
    <w:rsid w:val="007C6938"/>
    <w:rsid w:val="007C6D1C"/>
    <w:rsid w:val="007C6F96"/>
    <w:rsid w:val="007C72E8"/>
    <w:rsid w:val="007C73D6"/>
    <w:rsid w:val="007C75CA"/>
    <w:rsid w:val="007C76E4"/>
    <w:rsid w:val="007C7E22"/>
    <w:rsid w:val="007C7F2B"/>
    <w:rsid w:val="007C7F58"/>
    <w:rsid w:val="007D02B7"/>
    <w:rsid w:val="007D0648"/>
    <w:rsid w:val="007D0EB5"/>
    <w:rsid w:val="007D119C"/>
    <w:rsid w:val="007D172A"/>
    <w:rsid w:val="007D1FE2"/>
    <w:rsid w:val="007D2CC1"/>
    <w:rsid w:val="007D2DA1"/>
    <w:rsid w:val="007D32BD"/>
    <w:rsid w:val="007D37E8"/>
    <w:rsid w:val="007D388B"/>
    <w:rsid w:val="007D39FE"/>
    <w:rsid w:val="007D3A34"/>
    <w:rsid w:val="007D3C2F"/>
    <w:rsid w:val="007D3F22"/>
    <w:rsid w:val="007D3F89"/>
    <w:rsid w:val="007D4308"/>
    <w:rsid w:val="007D435C"/>
    <w:rsid w:val="007D4780"/>
    <w:rsid w:val="007D4D1F"/>
    <w:rsid w:val="007D4D30"/>
    <w:rsid w:val="007D5EC2"/>
    <w:rsid w:val="007D6210"/>
    <w:rsid w:val="007D637F"/>
    <w:rsid w:val="007D678A"/>
    <w:rsid w:val="007D6AF3"/>
    <w:rsid w:val="007D6C64"/>
    <w:rsid w:val="007D6D9A"/>
    <w:rsid w:val="007D6DA7"/>
    <w:rsid w:val="007D6EF2"/>
    <w:rsid w:val="007D70E1"/>
    <w:rsid w:val="007D713D"/>
    <w:rsid w:val="007D78DF"/>
    <w:rsid w:val="007D7D9C"/>
    <w:rsid w:val="007E060F"/>
    <w:rsid w:val="007E0709"/>
    <w:rsid w:val="007E0A45"/>
    <w:rsid w:val="007E0F25"/>
    <w:rsid w:val="007E1105"/>
    <w:rsid w:val="007E11D1"/>
    <w:rsid w:val="007E186F"/>
    <w:rsid w:val="007E19C5"/>
    <w:rsid w:val="007E1A13"/>
    <w:rsid w:val="007E202C"/>
    <w:rsid w:val="007E2184"/>
    <w:rsid w:val="007E2295"/>
    <w:rsid w:val="007E29F0"/>
    <w:rsid w:val="007E2B45"/>
    <w:rsid w:val="007E2C08"/>
    <w:rsid w:val="007E2FA9"/>
    <w:rsid w:val="007E30D5"/>
    <w:rsid w:val="007E31A7"/>
    <w:rsid w:val="007E377F"/>
    <w:rsid w:val="007E3F09"/>
    <w:rsid w:val="007E41BE"/>
    <w:rsid w:val="007E4285"/>
    <w:rsid w:val="007E43CF"/>
    <w:rsid w:val="007E4EF2"/>
    <w:rsid w:val="007E563F"/>
    <w:rsid w:val="007E572D"/>
    <w:rsid w:val="007E572E"/>
    <w:rsid w:val="007E5EDE"/>
    <w:rsid w:val="007E5F46"/>
    <w:rsid w:val="007E5FB2"/>
    <w:rsid w:val="007E5FC4"/>
    <w:rsid w:val="007E5FC9"/>
    <w:rsid w:val="007E5FEA"/>
    <w:rsid w:val="007E623D"/>
    <w:rsid w:val="007E6352"/>
    <w:rsid w:val="007E6442"/>
    <w:rsid w:val="007E65CF"/>
    <w:rsid w:val="007E68B4"/>
    <w:rsid w:val="007E6908"/>
    <w:rsid w:val="007E6F50"/>
    <w:rsid w:val="007E7581"/>
    <w:rsid w:val="007E7640"/>
    <w:rsid w:val="007E77D2"/>
    <w:rsid w:val="007E792A"/>
    <w:rsid w:val="007E7B9B"/>
    <w:rsid w:val="007E7C63"/>
    <w:rsid w:val="007E7FE4"/>
    <w:rsid w:val="007F0320"/>
    <w:rsid w:val="007F0DB9"/>
    <w:rsid w:val="007F10E6"/>
    <w:rsid w:val="007F15A3"/>
    <w:rsid w:val="007F162D"/>
    <w:rsid w:val="007F1689"/>
    <w:rsid w:val="007F171C"/>
    <w:rsid w:val="007F2083"/>
    <w:rsid w:val="007F2557"/>
    <w:rsid w:val="007F25CD"/>
    <w:rsid w:val="007F2898"/>
    <w:rsid w:val="007F3867"/>
    <w:rsid w:val="007F3CE7"/>
    <w:rsid w:val="007F3DE8"/>
    <w:rsid w:val="007F40AF"/>
    <w:rsid w:val="007F4124"/>
    <w:rsid w:val="007F4560"/>
    <w:rsid w:val="007F4DFA"/>
    <w:rsid w:val="007F4EA7"/>
    <w:rsid w:val="007F4FD7"/>
    <w:rsid w:val="007F50D3"/>
    <w:rsid w:val="007F542B"/>
    <w:rsid w:val="007F5BF3"/>
    <w:rsid w:val="007F5CF0"/>
    <w:rsid w:val="007F5DB1"/>
    <w:rsid w:val="007F6106"/>
    <w:rsid w:val="007F62B2"/>
    <w:rsid w:val="007F6378"/>
    <w:rsid w:val="007F6892"/>
    <w:rsid w:val="007F6A00"/>
    <w:rsid w:val="007F6F34"/>
    <w:rsid w:val="007F7049"/>
    <w:rsid w:val="007F7175"/>
    <w:rsid w:val="007F71BB"/>
    <w:rsid w:val="007F7244"/>
    <w:rsid w:val="007F72BD"/>
    <w:rsid w:val="007F744A"/>
    <w:rsid w:val="007F7ABD"/>
    <w:rsid w:val="00800D7F"/>
    <w:rsid w:val="0080115F"/>
    <w:rsid w:val="008013DB"/>
    <w:rsid w:val="008015A1"/>
    <w:rsid w:val="00801CEB"/>
    <w:rsid w:val="00801DBE"/>
    <w:rsid w:val="00801E78"/>
    <w:rsid w:val="00801F98"/>
    <w:rsid w:val="00801FA2"/>
    <w:rsid w:val="008022F6"/>
    <w:rsid w:val="00802861"/>
    <w:rsid w:val="00802A36"/>
    <w:rsid w:val="00803025"/>
    <w:rsid w:val="008033B3"/>
    <w:rsid w:val="00803665"/>
    <w:rsid w:val="008038B5"/>
    <w:rsid w:val="008039FF"/>
    <w:rsid w:val="00803C04"/>
    <w:rsid w:val="008040A8"/>
    <w:rsid w:val="0080493E"/>
    <w:rsid w:val="00804C65"/>
    <w:rsid w:val="00804C68"/>
    <w:rsid w:val="00806584"/>
    <w:rsid w:val="008066FC"/>
    <w:rsid w:val="00806706"/>
    <w:rsid w:val="00806E54"/>
    <w:rsid w:val="00806E9A"/>
    <w:rsid w:val="00807B20"/>
    <w:rsid w:val="00807EB3"/>
    <w:rsid w:val="008105A6"/>
    <w:rsid w:val="00810780"/>
    <w:rsid w:val="00810790"/>
    <w:rsid w:val="00810C65"/>
    <w:rsid w:val="00810E6A"/>
    <w:rsid w:val="008112F7"/>
    <w:rsid w:val="0081134B"/>
    <w:rsid w:val="00811CF0"/>
    <w:rsid w:val="00812141"/>
    <w:rsid w:val="00812B67"/>
    <w:rsid w:val="00812D6C"/>
    <w:rsid w:val="00812DD1"/>
    <w:rsid w:val="00813710"/>
    <w:rsid w:val="0081422B"/>
    <w:rsid w:val="00814341"/>
    <w:rsid w:val="008147A6"/>
    <w:rsid w:val="008149B9"/>
    <w:rsid w:val="00814D7D"/>
    <w:rsid w:val="00814DC6"/>
    <w:rsid w:val="00815096"/>
    <w:rsid w:val="00815918"/>
    <w:rsid w:val="00816526"/>
    <w:rsid w:val="008165D5"/>
    <w:rsid w:val="00816A39"/>
    <w:rsid w:val="00816C52"/>
    <w:rsid w:val="00817061"/>
    <w:rsid w:val="00817F20"/>
    <w:rsid w:val="008202E6"/>
    <w:rsid w:val="00820462"/>
    <w:rsid w:val="00820C0F"/>
    <w:rsid w:val="00820D06"/>
    <w:rsid w:val="0082100A"/>
    <w:rsid w:val="008211D9"/>
    <w:rsid w:val="008212C7"/>
    <w:rsid w:val="008215A3"/>
    <w:rsid w:val="0082185F"/>
    <w:rsid w:val="00821D79"/>
    <w:rsid w:val="00821E9A"/>
    <w:rsid w:val="00821F12"/>
    <w:rsid w:val="00822474"/>
    <w:rsid w:val="008231F6"/>
    <w:rsid w:val="008235FC"/>
    <w:rsid w:val="008242BA"/>
    <w:rsid w:val="008244D6"/>
    <w:rsid w:val="008246AF"/>
    <w:rsid w:val="00824855"/>
    <w:rsid w:val="008249B7"/>
    <w:rsid w:val="0082531A"/>
    <w:rsid w:val="00825585"/>
    <w:rsid w:val="00825693"/>
    <w:rsid w:val="008260F9"/>
    <w:rsid w:val="0082674D"/>
    <w:rsid w:val="00826E88"/>
    <w:rsid w:val="008270ED"/>
    <w:rsid w:val="008271B8"/>
    <w:rsid w:val="008271EA"/>
    <w:rsid w:val="008274C9"/>
    <w:rsid w:val="00827632"/>
    <w:rsid w:val="008278E1"/>
    <w:rsid w:val="00827A6C"/>
    <w:rsid w:val="00827D61"/>
    <w:rsid w:val="00827F24"/>
    <w:rsid w:val="0083006E"/>
    <w:rsid w:val="008300A3"/>
    <w:rsid w:val="0083011A"/>
    <w:rsid w:val="00830525"/>
    <w:rsid w:val="00830757"/>
    <w:rsid w:val="008311DE"/>
    <w:rsid w:val="008316A1"/>
    <w:rsid w:val="00831C70"/>
    <w:rsid w:val="00832229"/>
    <w:rsid w:val="0083229B"/>
    <w:rsid w:val="00832E2B"/>
    <w:rsid w:val="008330A3"/>
    <w:rsid w:val="0083316C"/>
    <w:rsid w:val="00833BBD"/>
    <w:rsid w:val="00834198"/>
    <w:rsid w:val="00834D11"/>
    <w:rsid w:val="00834F63"/>
    <w:rsid w:val="008352E1"/>
    <w:rsid w:val="00835405"/>
    <w:rsid w:val="00835E0D"/>
    <w:rsid w:val="00836049"/>
    <w:rsid w:val="008366C5"/>
    <w:rsid w:val="008369C2"/>
    <w:rsid w:val="00836D73"/>
    <w:rsid w:val="00837275"/>
    <w:rsid w:val="00837526"/>
    <w:rsid w:val="008378E9"/>
    <w:rsid w:val="00837E5E"/>
    <w:rsid w:val="00837F3A"/>
    <w:rsid w:val="008401FE"/>
    <w:rsid w:val="008411D0"/>
    <w:rsid w:val="008412B5"/>
    <w:rsid w:val="00841448"/>
    <w:rsid w:val="008414EF"/>
    <w:rsid w:val="00841B64"/>
    <w:rsid w:val="00841C41"/>
    <w:rsid w:val="00841DA5"/>
    <w:rsid w:val="00841EEA"/>
    <w:rsid w:val="008424B6"/>
    <w:rsid w:val="00842564"/>
    <w:rsid w:val="00842842"/>
    <w:rsid w:val="00843246"/>
    <w:rsid w:val="008432E6"/>
    <w:rsid w:val="008432F8"/>
    <w:rsid w:val="00843613"/>
    <w:rsid w:val="00843FD3"/>
    <w:rsid w:val="00843FE9"/>
    <w:rsid w:val="008441B8"/>
    <w:rsid w:val="008441FA"/>
    <w:rsid w:val="0084438B"/>
    <w:rsid w:val="008444D2"/>
    <w:rsid w:val="008445F9"/>
    <w:rsid w:val="00844600"/>
    <w:rsid w:val="00844A32"/>
    <w:rsid w:val="00844B9B"/>
    <w:rsid w:val="00844BB9"/>
    <w:rsid w:val="00844F18"/>
    <w:rsid w:val="00844F90"/>
    <w:rsid w:val="008450C8"/>
    <w:rsid w:val="00845126"/>
    <w:rsid w:val="008461E5"/>
    <w:rsid w:val="0084633B"/>
    <w:rsid w:val="00846518"/>
    <w:rsid w:val="00846A74"/>
    <w:rsid w:val="00846BBD"/>
    <w:rsid w:val="008471BD"/>
    <w:rsid w:val="0084725B"/>
    <w:rsid w:val="00847285"/>
    <w:rsid w:val="00847455"/>
    <w:rsid w:val="0084749A"/>
    <w:rsid w:val="0084793B"/>
    <w:rsid w:val="00847BE0"/>
    <w:rsid w:val="00850128"/>
    <w:rsid w:val="0085076A"/>
    <w:rsid w:val="00850A4A"/>
    <w:rsid w:val="00850C68"/>
    <w:rsid w:val="008512E9"/>
    <w:rsid w:val="0085168B"/>
    <w:rsid w:val="008518C5"/>
    <w:rsid w:val="00851B39"/>
    <w:rsid w:val="008523EB"/>
    <w:rsid w:val="00852ADC"/>
    <w:rsid w:val="00852E47"/>
    <w:rsid w:val="00852F80"/>
    <w:rsid w:val="008534DF"/>
    <w:rsid w:val="00853953"/>
    <w:rsid w:val="00853F24"/>
    <w:rsid w:val="008545D8"/>
    <w:rsid w:val="00854821"/>
    <w:rsid w:val="00854850"/>
    <w:rsid w:val="0085486B"/>
    <w:rsid w:val="00854A21"/>
    <w:rsid w:val="00855311"/>
    <w:rsid w:val="008556EC"/>
    <w:rsid w:val="0085571D"/>
    <w:rsid w:val="008558EC"/>
    <w:rsid w:val="0085595D"/>
    <w:rsid w:val="00855A71"/>
    <w:rsid w:val="0085608A"/>
    <w:rsid w:val="0085635D"/>
    <w:rsid w:val="008563D6"/>
    <w:rsid w:val="0085654D"/>
    <w:rsid w:val="008565B3"/>
    <w:rsid w:val="0085696F"/>
    <w:rsid w:val="008574E1"/>
    <w:rsid w:val="008578A1"/>
    <w:rsid w:val="00857E2C"/>
    <w:rsid w:val="00857F1E"/>
    <w:rsid w:val="00860F77"/>
    <w:rsid w:val="00861156"/>
    <w:rsid w:val="008611E8"/>
    <w:rsid w:val="008614C7"/>
    <w:rsid w:val="008615E2"/>
    <w:rsid w:val="0086160B"/>
    <w:rsid w:val="008616A6"/>
    <w:rsid w:val="008619CF"/>
    <w:rsid w:val="00861A18"/>
    <w:rsid w:val="00861DB2"/>
    <w:rsid w:val="00861E17"/>
    <w:rsid w:val="00862230"/>
    <w:rsid w:val="0086248D"/>
    <w:rsid w:val="008626F4"/>
    <w:rsid w:val="00862761"/>
    <w:rsid w:val="00862769"/>
    <w:rsid w:val="008629A2"/>
    <w:rsid w:val="00862C56"/>
    <w:rsid w:val="00863356"/>
    <w:rsid w:val="008633FB"/>
    <w:rsid w:val="0086383E"/>
    <w:rsid w:val="008639C9"/>
    <w:rsid w:val="00863ABF"/>
    <w:rsid w:val="0086402E"/>
    <w:rsid w:val="0086462B"/>
    <w:rsid w:val="0086462F"/>
    <w:rsid w:val="00864962"/>
    <w:rsid w:val="00864AD4"/>
    <w:rsid w:val="00865090"/>
    <w:rsid w:val="00865220"/>
    <w:rsid w:val="00865BB2"/>
    <w:rsid w:val="00865EFB"/>
    <w:rsid w:val="00866579"/>
    <w:rsid w:val="008668A6"/>
    <w:rsid w:val="00866B7E"/>
    <w:rsid w:val="00866BA5"/>
    <w:rsid w:val="00866E67"/>
    <w:rsid w:val="00867293"/>
    <w:rsid w:val="008676C5"/>
    <w:rsid w:val="00867786"/>
    <w:rsid w:val="00867818"/>
    <w:rsid w:val="0087040D"/>
    <w:rsid w:val="008704D2"/>
    <w:rsid w:val="0087058B"/>
    <w:rsid w:val="008705A6"/>
    <w:rsid w:val="00870839"/>
    <w:rsid w:val="00870DDF"/>
    <w:rsid w:val="0087139A"/>
    <w:rsid w:val="00871741"/>
    <w:rsid w:val="00871F9D"/>
    <w:rsid w:val="0087210A"/>
    <w:rsid w:val="00872189"/>
    <w:rsid w:val="008724BC"/>
    <w:rsid w:val="00872789"/>
    <w:rsid w:val="00872899"/>
    <w:rsid w:val="00872C92"/>
    <w:rsid w:val="00872F22"/>
    <w:rsid w:val="0087369B"/>
    <w:rsid w:val="00873BD2"/>
    <w:rsid w:val="00873C8D"/>
    <w:rsid w:val="00873DF8"/>
    <w:rsid w:val="0087477A"/>
    <w:rsid w:val="00874A93"/>
    <w:rsid w:val="00874B93"/>
    <w:rsid w:val="00874EE9"/>
    <w:rsid w:val="0087511E"/>
    <w:rsid w:val="00875498"/>
    <w:rsid w:val="008755C7"/>
    <w:rsid w:val="00875BB6"/>
    <w:rsid w:val="00875C52"/>
    <w:rsid w:val="00875E51"/>
    <w:rsid w:val="008763A3"/>
    <w:rsid w:val="00876B4C"/>
    <w:rsid w:val="00876E42"/>
    <w:rsid w:val="008776F6"/>
    <w:rsid w:val="00877841"/>
    <w:rsid w:val="00877E79"/>
    <w:rsid w:val="008801CC"/>
    <w:rsid w:val="0088029D"/>
    <w:rsid w:val="008802C7"/>
    <w:rsid w:val="008802CC"/>
    <w:rsid w:val="008803AB"/>
    <w:rsid w:val="00880D03"/>
    <w:rsid w:val="00880D29"/>
    <w:rsid w:val="008817D3"/>
    <w:rsid w:val="00881A9D"/>
    <w:rsid w:val="00881E08"/>
    <w:rsid w:val="00881EF4"/>
    <w:rsid w:val="0088257A"/>
    <w:rsid w:val="00882B11"/>
    <w:rsid w:val="00882B76"/>
    <w:rsid w:val="00882F09"/>
    <w:rsid w:val="00883325"/>
    <w:rsid w:val="00883378"/>
    <w:rsid w:val="00883545"/>
    <w:rsid w:val="008843C0"/>
    <w:rsid w:val="008845E0"/>
    <w:rsid w:val="00884855"/>
    <w:rsid w:val="00885182"/>
    <w:rsid w:val="0088544A"/>
    <w:rsid w:val="008854E7"/>
    <w:rsid w:val="00885A9D"/>
    <w:rsid w:val="00885C2C"/>
    <w:rsid w:val="00885D25"/>
    <w:rsid w:val="0088625E"/>
    <w:rsid w:val="008867B4"/>
    <w:rsid w:val="00886A9B"/>
    <w:rsid w:val="00886B76"/>
    <w:rsid w:val="0088787B"/>
    <w:rsid w:val="00887921"/>
    <w:rsid w:val="00887D12"/>
    <w:rsid w:val="00887DB9"/>
    <w:rsid w:val="0089018F"/>
    <w:rsid w:val="008901B1"/>
    <w:rsid w:val="00890A4D"/>
    <w:rsid w:val="00890F92"/>
    <w:rsid w:val="00892479"/>
    <w:rsid w:val="0089247D"/>
    <w:rsid w:val="00892527"/>
    <w:rsid w:val="008926F0"/>
    <w:rsid w:val="00892AC1"/>
    <w:rsid w:val="00892E43"/>
    <w:rsid w:val="008931CD"/>
    <w:rsid w:val="008940DB"/>
    <w:rsid w:val="00894931"/>
    <w:rsid w:val="00894B7D"/>
    <w:rsid w:val="00895792"/>
    <w:rsid w:val="00895936"/>
    <w:rsid w:val="00895F5D"/>
    <w:rsid w:val="008964D6"/>
    <w:rsid w:val="00896604"/>
    <w:rsid w:val="008969C0"/>
    <w:rsid w:val="00896B51"/>
    <w:rsid w:val="00896E8E"/>
    <w:rsid w:val="008977CA"/>
    <w:rsid w:val="00897C2F"/>
    <w:rsid w:val="008A0382"/>
    <w:rsid w:val="008A047A"/>
    <w:rsid w:val="008A082A"/>
    <w:rsid w:val="008A12C1"/>
    <w:rsid w:val="008A12D4"/>
    <w:rsid w:val="008A144C"/>
    <w:rsid w:val="008A19ED"/>
    <w:rsid w:val="008A1ABA"/>
    <w:rsid w:val="008A1B42"/>
    <w:rsid w:val="008A1E64"/>
    <w:rsid w:val="008A20CF"/>
    <w:rsid w:val="008A2691"/>
    <w:rsid w:val="008A26E2"/>
    <w:rsid w:val="008A2DB2"/>
    <w:rsid w:val="008A2E5D"/>
    <w:rsid w:val="008A2F76"/>
    <w:rsid w:val="008A30A7"/>
    <w:rsid w:val="008A312A"/>
    <w:rsid w:val="008A3559"/>
    <w:rsid w:val="008A36E3"/>
    <w:rsid w:val="008A36FE"/>
    <w:rsid w:val="008A3B0E"/>
    <w:rsid w:val="008A3DB1"/>
    <w:rsid w:val="008A4084"/>
    <w:rsid w:val="008A41CD"/>
    <w:rsid w:val="008A48ED"/>
    <w:rsid w:val="008A4CAA"/>
    <w:rsid w:val="008A5544"/>
    <w:rsid w:val="008A57A7"/>
    <w:rsid w:val="008A591C"/>
    <w:rsid w:val="008A5ADC"/>
    <w:rsid w:val="008A5F1B"/>
    <w:rsid w:val="008A6D5C"/>
    <w:rsid w:val="008A7721"/>
    <w:rsid w:val="008A78DF"/>
    <w:rsid w:val="008A7C98"/>
    <w:rsid w:val="008A7CFF"/>
    <w:rsid w:val="008A7D8D"/>
    <w:rsid w:val="008B02B6"/>
    <w:rsid w:val="008B11FB"/>
    <w:rsid w:val="008B138E"/>
    <w:rsid w:val="008B1491"/>
    <w:rsid w:val="008B1925"/>
    <w:rsid w:val="008B2315"/>
    <w:rsid w:val="008B23C9"/>
    <w:rsid w:val="008B2A8C"/>
    <w:rsid w:val="008B2B6B"/>
    <w:rsid w:val="008B2CE1"/>
    <w:rsid w:val="008B2F62"/>
    <w:rsid w:val="008B31CF"/>
    <w:rsid w:val="008B35D9"/>
    <w:rsid w:val="008B391B"/>
    <w:rsid w:val="008B3C0B"/>
    <w:rsid w:val="008B3FC0"/>
    <w:rsid w:val="008B4658"/>
    <w:rsid w:val="008B4979"/>
    <w:rsid w:val="008B4F81"/>
    <w:rsid w:val="008B51D6"/>
    <w:rsid w:val="008B58D8"/>
    <w:rsid w:val="008B5FE0"/>
    <w:rsid w:val="008B6288"/>
    <w:rsid w:val="008B68CA"/>
    <w:rsid w:val="008B68E3"/>
    <w:rsid w:val="008B70AD"/>
    <w:rsid w:val="008B7218"/>
    <w:rsid w:val="008B7735"/>
    <w:rsid w:val="008B7BF7"/>
    <w:rsid w:val="008B7F5F"/>
    <w:rsid w:val="008C032D"/>
    <w:rsid w:val="008C0619"/>
    <w:rsid w:val="008C0983"/>
    <w:rsid w:val="008C0C7C"/>
    <w:rsid w:val="008C1876"/>
    <w:rsid w:val="008C1A1A"/>
    <w:rsid w:val="008C1CB5"/>
    <w:rsid w:val="008C1CD5"/>
    <w:rsid w:val="008C1FF9"/>
    <w:rsid w:val="008C20CE"/>
    <w:rsid w:val="008C2301"/>
    <w:rsid w:val="008C245D"/>
    <w:rsid w:val="008C256B"/>
    <w:rsid w:val="008C28C8"/>
    <w:rsid w:val="008C3099"/>
    <w:rsid w:val="008C36B2"/>
    <w:rsid w:val="008C3910"/>
    <w:rsid w:val="008C429E"/>
    <w:rsid w:val="008C42C1"/>
    <w:rsid w:val="008C4C2B"/>
    <w:rsid w:val="008C50FD"/>
    <w:rsid w:val="008C5220"/>
    <w:rsid w:val="008C53BD"/>
    <w:rsid w:val="008C5567"/>
    <w:rsid w:val="008C599A"/>
    <w:rsid w:val="008C5C98"/>
    <w:rsid w:val="008C6344"/>
    <w:rsid w:val="008C6895"/>
    <w:rsid w:val="008C6B4C"/>
    <w:rsid w:val="008C6ECE"/>
    <w:rsid w:val="008C6F46"/>
    <w:rsid w:val="008C78A6"/>
    <w:rsid w:val="008C79E2"/>
    <w:rsid w:val="008C79F1"/>
    <w:rsid w:val="008C7E1A"/>
    <w:rsid w:val="008D01E1"/>
    <w:rsid w:val="008D026F"/>
    <w:rsid w:val="008D0797"/>
    <w:rsid w:val="008D0A58"/>
    <w:rsid w:val="008D1450"/>
    <w:rsid w:val="008D18A7"/>
    <w:rsid w:val="008D1CC5"/>
    <w:rsid w:val="008D1DC7"/>
    <w:rsid w:val="008D1E65"/>
    <w:rsid w:val="008D1EBE"/>
    <w:rsid w:val="008D2180"/>
    <w:rsid w:val="008D2A2D"/>
    <w:rsid w:val="008D3868"/>
    <w:rsid w:val="008D3920"/>
    <w:rsid w:val="008D446A"/>
    <w:rsid w:val="008D4578"/>
    <w:rsid w:val="008D4B66"/>
    <w:rsid w:val="008D4C63"/>
    <w:rsid w:val="008D52A1"/>
    <w:rsid w:val="008D5818"/>
    <w:rsid w:val="008D5A42"/>
    <w:rsid w:val="008D5F3A"/>
    <w:rsid w:val="008D609E"/>
    <w:rsid w:val="008D67EC"/>
    <w:rsid w:val="008D6A8C"/>
    <w:rsid w:val="008D6CF4"/>
    <w:rsid w:val="008D6E1C"/>
    <w:rsid w:val="008D73D7"/>
    <w:rsid w:val="008D79D5"/>
    <w:rsid w:val="008D7E5F"/>
    <w:rsid w:val="008E0873"/>
    <w:rsid w:val="008E089D"/>
    <w:rsid w:val="008E0D26"/>
    <w:rsid w:val="008E0EF2"/>
    <w:rsid w:val="008E15E1"/>
    <w:rsid w:val="008E1628"/>
    <w:rsid w:val="008E1A16"/>
    <w:rsid w:val="008E1DFB"/>
    <w:rsid w:val="008E25A9"/>
    <w:rsid w:val="008E26D1"/>
    <w:rsid w:val="008E277A"/>
    <w:rsid w:val="008E28DE"/>
    <w:rsid w:val="008E3338"/>
    <w:rsid w:val="008E351F"/>
    <w:rsid w:val="008E370A"/>
    <w:rsid w:val="008E3732"/>
    <w:rsid w:val="008E382C"/>
    <w:rsid w:val="008E3A22"/>
    <w:rsid w:val="008E3DF8"/>
    <w:rsid w:val="008E462C"/>
    <w:rsid w:val="008E4FF5"/>
    <w:rsid w:val="008E5066"/>
    <w:rsid w:val="008E5141"/>
    <w:rsid w:val="008E53D3"/>
    <w:rsid w:val="008E5624"/>
    <w:rsid w:val="008E5734"/>
    <w:rsid w:val="008E6913"/>
    <w:rsid w:val="008E69E8"/>
    <w:rsid w:val="008E6B1D"/>
    <w:rsid w:val="008E6C6E"/>
    <w:rsid w:val="008E6E29"/>
    <w:rsid w:val="008E7040"/>
    <w:rsid w:val="008E7135"/>
    <w:rsid w:val="008E7BB3"/>
    <w:rsid w:val="008F0505"/>
    <w:rsid w:val="008F10D2"/>
    <w:rsid w:val="008F1186"/>
    <w:rsid w:val="008F1301"/>
    <w:rsid w:val="008F1376"/>
    <w:rsid w:val="008F1561"/>
    <w:rsid w:val="008F180D"/>
    <w:rsid w:val="008F1989"/>
    <w:rsid w:val="008F2BB9"/>
    <w:rsid w:val="008F30AA"/>
    <w:rsid w:val="008F3108"/>
    <w:rsid w:val="008F33C9"/>
    <w:rsid w:val="008F36C1"/>
    <w:rsid w:val="008F3902"/>
    <w:rsid w:val="008F3D1D"/>
    <w:rsid w:val="008F4062"/>
    <w:rsid w:val="008F43C6"/>
    <w:rsid w:val="008F4A23"/>
    <w:rsid w:val="008F4AF9"/>
    <w:rsid w:val="008F53E1"/>
    <w:rsid w:val="008F555F"/>
    <w:rsid w:val="008F5B6D"/>
    <w:rsid w:val="008F5BF8"/>
    <w:rsid w:val="008F6491"/>
    <w:rsid w:val="008F6EC7"/>
    <w:rsid w:val="008F73F9"/>
    <w:rsid w:val="008F7484"/>
    <w:rsid w:val="008F74DF"/>
    <w:rsid w:val="008F7998"/>
    <w:rsid w:val="008F7D49"/>
    <w:rsid w:val="008F7DA9"/>
    <w:rsid w:val="008F7E33"/>
    <w:rsid w:val="009004CD"/>
    <w:rsid w:val="00900728"/>
    <w:rsid w:val="00900958"/>
    <w:rsid w:val="00900DDD"/>
    <w:rsid w:val="00901060"/>
    <w:rsid w:val="00901082"/>
    <w:rsid w:val="009011E2"/>
    <w:rsid w:val="00901694"/>
    <w:rsid w:val="0090188A"/>
    <w:rsid w:val="00901BE7"/>
    <w:rsid w:val="009020FD"/>
    <w:rsid w:val="009024A5"/>
    <w:rsid w:val="00902A6E"/>
    <w:rsid w:val="00902F8A"/>
    <w:rsid w:val="009038F6"/>
    <w:rsid w:val="00903FF0"/>
    <w:rsid w:val="0090403D"/>
    <w:rsid w:val="00904083"/>
    <w:rsid w:val="0090412E"/>
    <w:rsid w:val="0090417C"/>
    <w:rsid w:val="00904265"/>
    <w:rsid w:val="009042AC"/>
    <w:rsid w:val="009047EA"/>
    <w:rsid w:val="00904E1E"/>
    <w:rsid w:val="00905983"/>
    <w:rsid w:val="00905EE4"/>
    <w:rsid w:val="00906022"/>
    <w:rsid w:val="00906041"/>
    <w:rsid w:val="0090608F"/>
    <w:rsid w:val="0090641A"/>
    <w:rsid w:val="0090662D"/>
    <w:rsid w:val="00906716"/>
    <w:rsid w:val="00906B92"/>
    <w:rsid w:val="00907260"/>
    <w:rsid w:val="00907391"/>
    <w:rsid w:val="00907759"/>
    <w:rsid w:val="00907B0D"/>
    <w:rsid w:val="00907CF0"/>
    <w:rsid w:val="00910276"/>
    <w:rsid w:val="009103F8"/>
    <w:rsid w:val="00910828"/>
    <w:rsid w:val="00910E09"/>
    <w:rsid w:val="00910FE0"/>
    <w:rsid w:val="00911211"/>
    <w:rsid w:val="009114E0"/>
    <w:rsid w:val="00911571"/>
    <w:rsid w:val="00912269"/>
    <w:rsid w:val="009124C3"/>
    <w:rsid w:val="00912618"/>
    <w:rsid w:val="009127F3"/>
    <w:rsid w:val="00912808"/>
    <w:rsid w:val="00912C48"/>
    <w:rsid w:val="00912CF2"/>
    <w:rsid w:val="00912EDB"/>
    <w:rsid w:val="0091334F"/>
    <w:rsid w:val="00913665"/>
    <w:rsid w:val="0091374F"/>
    <w:rsid w:val="00913A51"/>
    <w:rsid w:val="0091433A"/>
    <w:rsid w:val="00914E8E"/>
    <w:rsid w:val="00914FE3"/>
    <w:rsid w:val="00915156"/>
    <w:rsid w:val="009154D4"/>
    <w:rsid w:val="009157C0"/>
    <w:rsid w:val="00915960"/>
    <w:rsid w:val="00916241"/>
    <w:rsid w:val="0091627E"/>
    <w:rsid w:val="00916700"/>
    <w:rsid w:val="009167BB"/>
    <w:rsid w:val="00916AD1"/>
    <w:rsid w:val="00916B20"/>
    <w:rsid w:val="00916CC8"/>
    <w:rsid w:val="00916FAA"/>
    <w:rsid w:val="00916FBE"/>
    <w:rsid w:val="00917092"/>
    <w:rsid w:val="009170F6"/>
    <w:rsid w:val="009171D1"/>
    <w:rsid w:val="0091762D"/>
    <w:rsid w:val="00917D6C"/>
    <w:rsid w:val="00920AAB"/>
    <w:rsid w:val="00920CD9"/>
    <w:rsid w:val="00920D8F"/>
    <w:rsid w:val="00920EFD"/>
    <w:rsid w:val="00920FF5"/>
    <w:rsid w:val="0092141C"/>
    <w:rsid w:val="009216E1"/>
    <w:rsid w:val="009222C4"/>
    <w:rsid w:val="009224A1"/>
    <w:rsid w:val="00922F1B"/>
    <w:rsid w:val="0092337A"/>
    <w:rsid w:val="009233B4"/>
    <w:rsid w:val="0092385F"/>
    <w:rsid w:val="00923CC5"/>
    <w:rsid w:val="00924027"/>
    <w:rsid w:val="009242DA"/>
    <w:rsid w:val="00924593"/>
    <w:rsid w:val="00924805"/>
    <w:rsid w:val="00924AED"/>
    <w:rsid w:val="00924B2D"/>
    <w:rsid w:val="00925199"/>
    <w:rsid w:val="00925252"/>
    <w:rsid w:val="009263E3"/>
    <w:rsid w:val="0092647D"/>
    <w:rsid w:val="009269C0"/>
    <w:rsid w:val="00926AD8"/>
    <w:rsid w:val="00926AE5"/>
    <w:rsid w:val="00926C4B"/>
    <w:rsid w:val="00927082"/>
    <w:rsid w:val="0092708A"/>
    <w:rsid w:val="009273FA"/>
    <w:rsid w:val="009277AF"/>
    <w:rsid w:val="009301E4"/>
    <w:rsid w:val="00930383"/>
    <w:rsid w:val="0093054E"/>
    <w:rsid w:val="00930C75"/>
    <w:rsid w:val="00931184"/>
    <w:rsid w:val="009317DD"/>
    <w:rsid w:val="009319DC"/>
    <w:rsid w:val="00931BB8"/>
    <w:rsid w:val="00931F52"/>
    <w:rsid w:val="009320A7"/>
    <w:rsid w:val="009320DA"/>
    <w:rsid w:val="009321D2"/>
    <w:rsid w:val="009326BF"/>
    <w:rsid w:val="009327E7"/>
    <w:rsid w:val="00932EB3"/>
    <w:rsid w:val="00932F25"/>
    <w:rsid w:val="009335A8"/>
    <w:rsid w:val="00933797"/>
    <w:rsid w:val="00933D9B"/>
    <w:rsid w:val="00933E19"/>
    <w:rsid w:val="0093420D"/>
    <w:rsid w:val="00934230"/>
    <w:rsid w:val="009343EF"/>
    <w:rsid w:val="009343F1"/>
    <w:rsid w:val="009346BF"/>
    <w:rsid w:val="00934B70"/>
    <w:rsid w:val="00934C3F"/>
    <w:rsid w:val="00934FF8"/>
    <w:rsid w:val="00935048"/>
    <w:rsid w:val="0093529A"/>
    <w:rsid w:val="0093537A"/>
    <w:rsid w:val="0093583F"/>
    <w:rsid w:val="00935A9D"/>
    <w:rsid w:val="00936707"/>
    <w:rsid w:val="009369FB"/>
    <w:rsid w:val="00936BC6"/>
    <w:rsid w:val="0093703D"/>
    <w:rsid w:val="00937263"/>
    <w:rsid w:val="00937443"/>
    <w:rsid w:val="00937797"/>
    <w:rsid w:val="00937C6C"/>
    <w:rsid w:val="00940106"/>
    <w:rsid w:val="00940254"/>
    <w:rsid w:val="00940E5C"/>
    <w:rsid w:val="0094118F"/>
    <w:rsid w:val="0094162D"/>
    <w:rsid w:val="0094163F"/>
    <w:rsid w:val="0094182C"/>
    <w:rsid w:val="00941893"/>
    <w:rsid w:val="00941E3A"/>
    <w:rsid w:val="00942CD9"/>
    <w:rsid w:val="00943A84"/>
    <w:rsid w:val="00943B86"/>
    <w:rsid w:val="00943D07"/>
    <w:rsid w:val="00943D29"/>
    <w:rsid w:val="00944374"/>
    <w:rsid w:val="009445E0"/>
    <w:rsid w:val="00944636"/>
    <w:rsid w:val="00944AA3"/>
    <w:rsid w:val="00944B81"/>
    <w:rsid w:val="00944C83"/>
    <w:rsid w:val="009453E1"/>
    <w:rsid w:val="00945582"/>
    <w:rsid w:val="009455C1"/>
    <w:rsid w:val="00945A88"/>
    <w:rsid w:val="009461FD"/>
    <w:rsid w:val="0094690A"/>
    <w:rsid w:val="0094728E"/>
    <w:rsid w:val="00947A09"/>
    <w:rsid w:val="00947ADB"/>
    <w:rsid w:val="00947D4F"/>
    <w:rsid w:val="00950218"/>
    <w:rsid w:val="009502A0"/>
    <w:rsid w:val="00950572"/>
    <w:rsid w:val="009505E6"/>
    <w:rsid w:val="00950A68"/>
    <w:rsid w:val="0095102E"/>
    <w:rsid w:val="00951043"/>
    <w:rsid w:val="00951441"/>
    <w:rsid w:val="00951815"/>
    <w:rsid w:val="009518D4"/>
    <w:rsid w:val="00951EB3"/>
    <w:rsid w:val="00952167"/>
    <w:rsid w:val="009521BA"/>
    <w:rsid w:val="0095224E"/>
    <w:rsid w:val="00952355"/>
    <w:rsid w:val="0095254A"/>
    <w:rsid w:val="00952691"/>
    <w:rsid w:val="009535A8"/>
    <w:rsid w:val="009539DC"/>
    <w:rsid w:val="00953A99"/>
    <w:rsid w:val="00953F61"/>
    <w:rsid w:val="009541E1"/>
    <w:rsid w:val="009543C9"/>
    <w:rsid w:val="00954616"/>
    <w:rsid w:val="009546F3"/>
    <w:rsid w:val="00954F5B"/>
    <w:rsid w:val="009552BC"/>
    <w:rsid w:val="00955F09"/>
    <w:rsid w:val="0095626F"/>
    <w:rsid w:val="0095671D"/>
    <w:rsid w:val="00956B55"/>
    <w:rsid w:val="00956C3E"/>
    <w:rsid w:val="00956E0F"/>
    <w:rsid w:val="0096009D"/>
    <w:rsid w:val="0096071B"/>
    <w:rsid w:val="00960A38"/>
    <w:rsid w:val="00960C2F"/>
    <w:rsid w:val="00960DEE"/>
    <w:rsid w:val="00960F45"/>
    <w:rsid w:val="00961062"/>
    <w:rsid w:val="009614B5"/>
    <w:rsid w:val="00961560"/>
    <w:rsid w:val="00961BFF"/>
    <w:rsid w:val="00961D44"/>
    <w:rsid w:val="00962315"/>
    <w:rsid w:val="00962370"/>
    <w:rsid w:val="009623DD"/>
    <w:rsid w:val="0096276E"/>
    <w:rsid w:val="009627CD"/>
    <w:rsid w:val="00963116"/>
    <w:rsid w:val="00963520"/>
    <w:rsid w:val="00963BBF"/>
    <w:rsid w:val="00963E10"/>
    <w:rsid w:val="00963F9A"/>
    <w:rsid w:val="0096422C"/>
    <w:rsid w:val="009646E8"/>
    <w:rsid w:val="0096499B"/>
    <w:rsid w:val="00964CD1"/>
    <w:rsid w:val="00965009"/>
    <w:rsid w:val="0096559D"/>
    <w:rsid w:val="00965C12"/>
    <w:rsid w:val="009661AF"/>
    <w:rsid w:val="00966A45"/>
    <w:rsid w:val="00967AB9"/>
    <w:rsid w:val="00967D8B"/>
    <w:rsid w:val="00970207"/>
    <w:rsid w:val="00970595"/>
    <w:rsid w:val="0097085A"/>
    <w:rsid w:val="009713AF"/>
    <w:rsid w:val="0097140F"/>
    <w:rsid w:val="009714DA"/>
    <w:rsid w:val="00971BAC"/>
    <w:rsid w:val="00971CA0"/>
    <w:rsid w:val="00971F49"/>
    <w:rsid w:val="009720AA"/>
    <w:rsid w:val="009726B0"/>
    <w:rsid w:val="00972E1F"/>
    <w:rsid w:val="00973329"/>
    <w:rsid w:val="00973730"/>
    <w:rsid w:val="009739F3"/>
    <w:rsid w:val="00973D31"/>
    <w:rsid w:val="0097483A"/>
    <w:rsid w:val="009748CF"/>
    <w:rsid w:val="00974CE5"/>
    <w:rsid w:val="00974D6F"/>
    <w:rsid w:val="00974DB1"/>
    <w:rsid w:val="00974F71"/>
    <w:rsid w:val="00974FAE"/>
    <w:rsid w:val="00975057"/>
    <w:rsid w:val="0097513D"/>
    <w:rsid w:val="00975209"/>
    <w:rsid w:val="00975539"/>
    <w:rsid w:val="00975540"/>
    <w:rsid w:val="00976132"/>
    <w:rsid w:val="0097623B"/>
    <w:rsid w:val="00976A64"/>
    <w:rsid w:val="00977397"/>
    <w:rsid w:val="009778F7"/>
    <w:rsid w:val="00977A5B"/>
    <w:rsid w:val="00977AD3"/>
    <w:rsid w:val="00977AED"/>
    <w:rsid w:val="00977ED8"/>
    <w:rsid w:val="009801C0"/>
    <w:rsid w:val="00980554"/>
    <w:rsid w:val="00980D65"/>
    <w:rsid w:val="00980E07"/>
    <w:rsid w:val="009812B9"/>
    <w:rsid w:val="00981594"/>
    <w:rsid w:val="009815EB"/>
    <w:rsid w:val="00981833"/>
    <w:rsid w:val="00981FFC"/>
    <w:rsid w:val="009824B9"/>
    <w:rsid w:val="0098251E"/>
    <w:rsid w:val="00982D66"/>
    <w:rsid w:val="00982F00"/>
    <w:rsid w:val="009830C5"/>
    <w:rsid w:val="009832A3"/>
    <w:rsid w:val="0098333C"/>
    <w:rsid w:val="009835D1"/>
    <w:rsid w:val="009839DE"/>
    <w:rsid w:val="00983F0C"/>
    <w:rsid w:val="00984418"/>
    <w:rsid w:val="00984850"/>
    <w:rsid w:val="00984BD4"/>
    <w:rsid w:val="00984D0F"/>
    <w:rsid w:val="00985177"/>
    <w:rsid w:val="009855F5"/>
    <w:rsid w:val="00985DC0"/>
    <w:rsid w:val="00985E2E"/>
    <w:rsid w:val="00985F60"/>
    <w:rsid w:val="00986AB1"/>
    <w:rsid w:val="00986D5E"/>
    <w:rsid w:val="00987178"/>
    <w:rsid w:val="00987312"/>
    <w:rsid w:val="00987481"/>
    <w:rsid w:val="00987A8D"/>
    <w:rsid w:val="00987C0B"/>
    <w:rsid w:val="00987D45"/>
    <w:rsid w:val="00990536"/>
    <w:rsid w:val="00990889"/>
    <w:rsid w:val="00990B63"/>
    <w:rsid w:val="0099139F"/>
    <w:rsid w:val="00991711"/>
    <w:rsid w:val="00992308"/>
    <w:rsid w:val="009924BE"/>
    <w:rsid w:val="0099280B"/>
    <w:rsid w:val="009929C4"/>
    <w:rsid w:val="00992A9C"/>
    <w:rsid w:val="00992B03"/>
    <w:rsid w:val="00992C5F"/>
    <w:rsid w:val="00992DA0"/>
    <w:rsid w:val="0099318F"/>
    <w:rsid w:val="00993429"/>
    <w:rsid w:val="009934B0"/>
    <w:rsid w:val="00993564"/>
    <w:rsid w:val="00993982"/>
    <w:rsid w:val="00993B5D"/>
    <w:rsid w:val="00993E56"/>
    <w:rsid w:val="0099507C"/>
    <w:rsid w:val="009956FB"/>
    <w:rsid w:val="009956FE"/>
    <w:rsid w:val="0099582E"/>
    <w:rsid w:val="00995864"/>
    <w:rsid w:val="0099611A"/>
    <w:rsid w:val="00996395"/>
    <w:rsid w:val="00996B77"/>
    <w:rsid w:val="00997182"/>
    <w:rsid w:val="009972D1"/>
    <w:rsid w:val="009976EF"/>
    <w:rsid w:val="00997DFD"/>
    <w:rsid w:val="00997F98"/>
    <w:rsid w:val="009A03AF"/>
    <w:rsid w:val="009A03B1"/>
    <w:rsid w:val="009A04DA"/>
    <w:rsid w:val="009A0D8F"/>
    <w:rsid w:val="009A0E62"/>
    <w:rsid w:val="009A119B"/>
    <w:rsid w:val="009A12BD"/>
    <w:rsid w:val="009A167C"/>
    <w:rsid w:val="009A1758"/>
    <w:rsid w:val="009A17A8"/>
    <w:rsid w:val="009A188E"/>
    <w:rsid w:val="009A19C9"/>
    <w:rsid w:val="009A1BF9"/>
    <w:rsid w:val="009A1CF9"/>
    <w:rsid w:val="009A1F45"/>
    <w:rsid w:val="009A2091"/>
    <w:rsid w:val="009A2401"/>
    <w:rsid w:val="009A2512"/>
    <w:rsid w:val="009A261D"/>
    <w:rsid w:val="009A297E"/>
    <w:rsid w:val="009A2B8B"/>
    <w:rsid w:val="009A2EFA"/>
    <w:rsid w:val="009A3668"/>
    <w:rsid w:val="009A3FEE"/>
    <w:rsid w:val="009A442D"/>
    <w:rsid w:val="009A46C2"/>
    <w:rsid w:val="009A4F0A"/>
    <w:rsid w:val="009A5066"/>
    <w:rsid w:val="009A588E"/>
    <w:rsid w:val="009A692E"/>
    <w:rsid w:val="009A6A63"/>
    <w:rsid w:val="009A6E0D"/>
    <w:rsid w:val="009A78B4"/>
    <w:rsid w:val="009A7994"/>
    <w:rsid w:val="009B0396"/>
    <w:rsid w:val="009B04B1"/>
    <w:rsid w:val="009B0758"/>
    <w:rsid w:val="009B083B"/>
    <w:rsid w:val="009B09AA"/>
    <w:rsid w:val="009B1363"/>
    <w:rsid w:val="009B15E9"/>
    <w:rsid w:val="009B18F8"/>
    <w:rsid w:val="009B1A3D"/>
    <w:rsid w:val="009B1BBB"/>
    <w:rsid w:val="009B1BC3"/>
    <w:rsid w:val="009B1C54"/>
    <w:rsid w:val="009B22C9"/>
    <w:rsid w:val="009B2498"/>
    <w:rsid w:val="009B28A0"/>
    <w:rsid w:val="009B2AB6"/>
    <w:rsid w:val="009B2B3B"/>
    <w:rsid w:val="009B2DD6"/>
    <w:rsid w:val="009B3019"/>
    <w:rsid w:val="009B30B2"/>
    <w:rsid w:val="009B3841"/>
    <w:rsid w:val="009B39E4"/>
    <w:rsid w:val="009B543B"/>
    <w:rsid w:val="009B5A3D"/>
    <w:rsid w:val="009B5ED3"/>
    <w:rsid w:val="009B5FAA"/>
    <w:rsid w:val="009B6401"/>
    <w:rsid w:val="009B676D"/>
    <w:rsid w:val="009B6F3D"/>
    <w:rsid w:val="009B7049"/>
    <w:rsid w:val="009B7052"/>
    <w:rsid w:val="009B70A9"/>
    <w:rsid w:val="009B71DC"/>
    <w:rsid w:val="009B7625"/>
    <w:rsid w:val="009B7B95"/>
    <w:rsid w:val="009B7F9D"/>
    <w:rsid w:val="009C0280"/>
    <w:rsid w:val="009C056F"/>
    <w:rsid w:val="009C0AAB"/>
    <w:rsid w:val="009C0F6B"/>
    <w:rsid w:val="009C1360"/>
    <w:rsid w:val="009C153D"/>
    <w:rsid w:val="009C1A42"/>
    <w:rsid w:val="009C1B87"/>
    <w:rsid w:val="009C1CBD"/>
    <w:rsid w:val="009C1D9A"/>
    <w:rsid w:val="009C1F06"/>
    <w:rsid w:val="009C227D"/>
    <w:rsid w:val="009C268E"/>
    <w:rsid w:val="009C2B7E"/>
    <w:rsid w:val="009C30C8"/>
    <w:rsid w:val="009C3342"/>
    <w:rsid w:val="009C432E"/>
    <w:rsid w:val="009C48C1"/>
    <w:rsid w:val="009C4DFA"/>
    <w:rsid w:val="009C4F24"/>
    <w:rsid w:val="009C4F90"/>
    <w:rsid w:val="009C4FCF"/>
    <w:rsid w:val="009C5209"/>
    <w:rsid w:val="009C56AD"/>
    <w:rsid w:val="009C57BB"/>
    <w:rsid w:val="009C57CB"/>
    <w:rsid w:val="009C58F4"/>
    <w:rsid w:val="009C5E8E"/>
    <w:rsid w:val="009C6524"/>
    <w:rsid w:val="009C6529"/>
    <w:rsid w:val="009C6547"/>
    <w:rsid w:val="009C65F7"/>
    <w:rsid w:val="009C6875"/>
    <w:rsid w:val="009C69BB"/>
    <w:rsid w:val="009C69C4"/>
    <w:rsid w:val="009C6CA0"/>
    <w:rsid w:val="009C7485"/>
    <w:rsid w:val="009C78DB"/>
    <w:rsid w:val="009C7B11"/>
    <w:rsid w:val="009C7CCC"/>
    <w:rsid w:val="009C7F17"/>
    <w:rsid w:val="009D0DC6"/>
    <w:rsid w:val="009D10BC"/>
    <w:rsid w:val="009D1119"/>
    <w:rsid w:val="009D125F"/>
    <w:rsid w:val="009D1ADF"/>
    <w:rsid w:val="009D20A3"/>
    <w:rsid w:val="009D2106"/>
    <w:rsid w:val="009D21BD"/>
    <w:rsid w:val="009D2334"/>
    <w:rsid w:val="009D2A9E"/>
    <w:rsid w:val="009D2F79"/>
    <w:rsid w:val="009D3135"/>
    <w:rsid w:val="009D32ED"/>
    <w:rsid w:val="009D38D4"/>
    <w:rsid w:val="009D3924"/>
    <w:rsid w:val="009D3A71"/>
    <w:rsid w:val="009D3B34"/>
    <w:rsid w:val="009D4218"/>
    <w:rsid w:val="009D4469"/>
    <w:rsid w:val="009D46B6"/>
    <w:rsid w:val="009D49F2"/>
    <w:rsid w:val="009D4A44"/>
    <w:rsid w:val="009D4E90"/>
    <w:rsid w:val="009D60B6"/>
    <w:rsid w:val="009D6704"/>
    <w:rsid w:val="009D6CC6"/>
    <w:rsid w:val="009D6FCE"/>
    <w:rsid w:val="009D7449"/>
    <w:rsid w:val="009D75BB"/>
    <w:rsid w:val="009D7734"/>
    <w:rsid w:val="009D7F6E"/>
    <w:rsid w:val="009D7FCB"/>
    <w:rsid w:val="009E002B"/>
    <w:rsid w:val="009E0242"/>
    <w:rsid w:val="009E091F"/>
    <w:rsid w:val="009E0989"/>
    <w:rsid w:val="009E0F60"/>
    <w:rsid w:val="009E1B8C"/>
    <w:rsid w:val="009E22BF"/>
    <w:rsid w:val="009E2382"/>
    <w:rsid w:val="009E2E4A"/>
    <w:rsid w:val="009E32E7"/>
    <w:rsid w:val="009E34A9"/>
    <w:rsid w:val="009E3C9D"/>
    <w:rsid w:val="009E3CB9"/>
    <w:rsid w:val="009E3F2B"/>
    <w:rsid w:val="009E444C"/>
    <w:rsid w:val="009E455F"/>
    <w:rsid w:val="009E46C2"/>
    <w:rsid w:val="009E4C10"/>
    <w:rsid w:val="009E4C26"/>
    <w:rsid w:val="009E5095"/>
    <w:rsid w:val="009E5182"/>
    <w:rsid w:val="009E56C5"/>
    <w:rsid w:val="009E5CF5"/>
    <w:rsid w:val="009E5D9C"/>
    <w:rsid w:val="009E5E23"/>
    <w:rsid w:val="009E64F2"/>
    <w:rsid w:val="009E6562"/>
    <w:rsid w:val="009E726D"/>
    <w:rsid w:val="009E746D"/>
    <w:rsid w:val="009E7A15"/>
    <w:rsid w:val="009E7D4F"/>
    <w:rsid w:val="009E7D94"/>
    <w:rsid w:val="009E7FB9"/>
    <w:rsid w:val="009F0066"/>
    <w:rsid w:val="009F0117"/>
    <w:rsid w:val="009F0C06"/>
    <w:rsid w:val="009F0C5A"/>
    <w:rsid w:val="009F0E0C"/>
    <w:rsid w:val="009F0EA9"/>
    <w:rsid w:val="009F0EC1"/>
    <w:rsid w:val="009F0ED2"/>
    <w:rsid w:val="009F214C"/>
    <w:rsid w:val="009F22A5"/>
    <w:rsid w:val="009F2B32"/>
    <w:rsid w:val="009F2B4C"/>
    <w:rsid w:val="009F2D4D"/>
    <w:rsid w:val="009F3206"/>
    <w:rsid w:val="009F372C"/>
    <w:rsid w:val="009F4062"/>
    <w:rsid w:val="009F441B"/>
    <w:rsid w:val="009F4A40"/>
    <w:rsid w:val="009F572D"/>
    <w:rsid w:val="009F5D6D"/>
    <w:rsid w:val="009F683F"/>
    <w:rsid w:val="009F6856"/>
    <w:rsid w:val="009F6904"/>
    <w:rsid w:val="009F6DD0"/>
    <w:rsid w:val="009F6E55"/>
    <w:rsid w:val="009F74AB"/>
    <w:rsid w:val="009F7EC3"/>
    <w:rsid w:val="00A003C4"/>
    <w:rsid w:val="00A00CE4"/>
    <w:rsid w:val="00A00FDD"/>
    <w:rsid w:val="00A01761"/>
    <w:rsid w:val="00A019CF"/>
    <w:rsid w:val="00A01F6A"/>
    <w:rsid w:val="00A0200B"/>
    <w:rsid w:val="00A02228"/>
    <w:rsid w:val="00A022D0"/>
    <w:rsid w:val="00A02302"/>
    <w:rsid w:val="00A024A6"/>
    <w:rsid w:val="00A02678"/>
    <w:rsid w:val="00A028E7"/>
    <w:rsid w:val="00A02BB9"/>
    <w:rsid w:val="00A02D3A"/>
    <w:rsid w:val="00A031DF"/>
    <w:rsid w:val="00A037E5"/>
    <w:rsid w:val="00A03C11"/>
    <w:rsid w:val="00A0472F"/>
    <w:rsid w:val="00A04801"/>
    <w:rsid w:val="00A04A62"/>
    <w:rsid w:val="00A04A6A"/>
    <w:rsid w:val="00A04C0A"/>
    <w:rsid w:val="00A04DF4"/>
    <w:rsid w:val="00A04E4F"/>
    <w:rsid w:val="00A04FAB"/>
    <w:rsid w:val="00A04FBD"/>
    <w:rsid w:val="00A05523"/>
    <w:rsid w:val="00A057F6"/>
    <w:rsid w:val="00A05ACC"/>
    <w:rsid w:val="00A05BEB"/>
    <w:rsid w:val="00A05C04"/>
    <w:rsid w:val="00A063F8"/>
    <w:rsid w:val="00A06E50"/>
    <w:rsid w:val="00A07099"/>
    <w:rsid w:val="00A077B7"/>
    <w:rsid w:val="00A07821"/>
    <w:rsid w:val="00A07CE1"/>
    <w:rsid w:val="00A07DE6"/>
    <w:rsid w:val="00A07F10"/>
    <w:rsid w:val="00A07F3A"/>
    <w:rsid w:val="00A10C31"/>
    <w:rsid w:val="00A10D0D"/>
    <w:rsid w:val="00A10E4F"/>
    <w:rsid w:val="00A110D7"/>
    <w:rsid w:val="00A11692"/>
    <w:rsid w:val="00A11720"/>
    <w:rsid w:val="00A11953"/>
    <w:rsid w:val="00A11C7D"/>
    <w:rsid w:val="00A11C86"/>
    <w:rsid w:val="00A11E3C"/>
    <w:rsid w:val="00A11E9D"/>
    <w:rsid w:val="00A1250E"/>
    <w:rsid w:val="00A1256C"/>
    <w:rsid w:val="00A12869"/>
    <w:rsid w:val="00A12CE2"/>
    <w:rsid w:val="00A133F6"/>
    <w:rsid w:val="00A135B4"/>
    <w:rsid w:val="00A13640"/>
    <w:rsid w:val="00A13812"/>
    <w:rsid w:val="00A13900"/>
    <w:rsid w:val="00A13919"/>
    <w:rsid w:val="00A1492F"/>
    <w:rsid w:val="00A14F90"/>
    <w:rsid w:val="00A151A4"/>
    <w:rsid w:val="00A15BA8"/>
    <w:rsid w:val="00A15BAE"/>
    <w:rsid w:val="00A163FF"/>
    <w:rsid w:val="00A16BDD"/>
    <w:rsid w:val="00A16BE1"/>
    <w:rsid w:val="00A16BEC"/>
    <w:rsid w:val="00A170AF"/>
    <w:rsid w:val="00A1746A"/>
    <w:rsid w:val="00A17524"/>
    <w:rsid w:val="00A17898"/>
    <w:rsid w:val="00A17DC4"/>
    <w:rsid w:val="00A20141"/>
    <w:rsid w:val="00A201F1"/>
    <w:rsid w:val="00A202D1"/>
    <w:rsid w:val="00A203FD"/>
    <w:rsid w:val="00A2046D"/>
    <w:rsid w:val="00A209A4"/>
    <w:rsid w:val="00A20A13"/>
    <w:rsid w:val="00A20A6A"/>
    <w:rsid w:val="00A20C95"/>
    <w:rsid w:val="00A2145A"/>
    <w:rsid w:val="00A2175D"/>
    <w:rsid w:val="00A21FCE"/>
    <w:rsid w:val="00A2209B"/>
    <w:rsid w:val="00A227B7"/>
    <w:rsid w:val="00A22A48"/>
    <w:rsid w:val="00A22C32"/>
    <w:rsid w:val="00A22D7E"/>
    <w:rsid w:val="00A22FCE"/>
    <w:rsid w:val="00A2317E"/>
    <w:rsid w:val="00A23234"/>
    <w:rsid w:val="00A23933"/>
    <w:rsid w:val="00A23AC0"/>
    <w:rsid w:val="00A23B2C"/>
    <w:rsid w:val="00A23BDE"/>
    <w:rsid w:val="00A24166"/>
    <w:rsid w:val="00A242E4"/>
    <w:rsid w:val="00A24443"/>
    <w:rsid w:val="00A244C5"/>
    <w:rsid w:val="00A24526"/>
    <w:rsid w:val="00A24682"/>
    <w:rsid w:val="00A248F4"/>
    <w:rsid w:val="00A24BB8"/>
    <w:rsid w:val="00A258DC"/>
    <w:rsid w:val="00A25A23"/>
    <w:rsid w:val="00A262C3"/>
    <w:rsid w:val="00A26514"/>
    <w:rsid w:val="00A265E5"/>
    <w:rsid w:val="00A26C79"/>
    <w:rsid w:val="00A3008B"/>
    <w:rsid w:val="00A30104"/>
    <w:rsid w:val="00A30115"/>
    <w:rsid w:val="00A3019D"/>
    <w:rsid w:val="00A30487"/>
    <w:rsid w:val="00A30633"/>
    <w:rsid w:val="00A30A45"/>
    <w:rsid w:val="00A310DC"/>
    <w:rsid w:val="00A311F7"/>
    <w:rsid w:val="00A31223"/>
    <w:rsid w:val="00A3123F"/>
    <w:rsid w:val="00A314B3"/>
    <w:rsid w:val="00A315E9"/>
    <w:rsid w:val="00A319F1"/>
    <w:rsid w:val="00A31FA8"/>
    <w:rsid w:val="00A3216B"/>
    <w:rsid w:val="00A3218F"/>
    <w:rsid w:val="00A32A92"/>
    <w:rsid w:val="00A32B99"/>
    <w:rsid w:val="00A32D13"/>
    <w:rsid w:val="00A32DF3"/>
    <w:rsid w:val="00A32E4D"/>
    <w:rsid w:val="00A333A7"/>
    <w:rsid w:val="00A334DD"/>
    <w:rsid w:val="00A33623"/>
    <w:rsid w:val="00A33810"/>
    <w:rsid w:val="00A338D6"/>
    <w:rsid w:val="00A34335"/>
    <w:rsid w:val="00A343E6"/>
    <w:rsid w:val="00A344CD"/>
    <w:rsid w:val="00A3512A"/>
    <w:rsid w:val="00A35ABE"/>
    <w:rsid w:val="00A35B39"/>
    <w:rsid w:val="00A35ED4"/>
    <w:rsid w:val="00A35FDF"/>
    <w:rsid w:val="00A36100"/>
    <w:rsid w:val="00A3632D"/>
    <w:rsid w:val="00A368DB"/>
    <w:rsid w:val="00A36C5E"/>
    <w:rsid w:val="00A3786E"/>
    <w:rsid w:val="00A379F4"/>
    <w:rsid w:val="00A400BB"/>
    <w:rsid w:val="00A4070F"/>
    <w:rsid w:val="00A4072F"/>
    <w:rsid w:val="00A40897"/>
    <w:rsid w:val="00A40C58"/>
    <w:rsid w:val="00A41221"/>
    <w:rsid w:val="00A41897"/>
    <w:rsid w:val="00A42183"/>
    <w:rsid w:val="00A42900"/>
    <w:rsid w:val="00A42C1E"/>
    <w:rsid w:val="00A42E6E"/>
    <w:rsid w:val="00A42FA9"/>
    <w:rsid w:val="00A4300F"/>
    <w:rsid w:val="00A438F3"/>
    <w:rsid w:val="00A43BED"/>
    <w:rsid w:val="00A43D56"/>
    <w:rsid w:val="00A43E47"/>
    <w:rsid w:val="00A43FB7"/>
    <w:rsid w:val="00A449F3"/>
    <w:rsid w:val="00A44B3F"/>
    <w:rsid w:val="00A44D1C"/>
    <w:rsid w:val="00A44F47"/>
    <w:rsid w:val="00A44F64"/>
    <w:rsid w:val="00A451E7"/>
    <w:rsid w:val="00A45451"/>
    <w:rsid w:val="00A4574F"/>
    <w:rsid w:val="00A458E7"/>
    <w:rsid w:val="00A45B5D"/>
    <w:rsid w:val="00A45EA0"/>
    <w:rsid w:val="00A4632E"/>
    <w:rsid w:val="00A464DF"/>
    <w:rsid w:val="00A4711B"/>
    <w:rsid w:val="00A47312"/>
    <w:rsid w:val="00A47EE8"/>
    <w:rsid w:val="00A47FC1"/>
    <w:rsid w:val="00A50222"/>
    <w:rsid w:val="00A506D1"/>
    <w:rsid w:val="00A5077D"/>
    <w:rsid w:val="00A50B80"/>
    <w:rsid w:val="00A50C1F"/>
    <w:rsid w:val="00A516DB"/>
    <w:rsid w:val="00A51D70"/>
    <w:rsid w:val="00A51F23"/>
    <w:rsid w:val="00A5254F"/>
    <w:rsid w:val="00A52677"/>
    <w:rsid w:val="00A5298B"/>
    <w:rsid w:val="00A52C86"/>
    <w:rsid w:val="00A5314D"/>
    <w:rsid w:val="00A5371A"/>
    <w:rsid w:val="00A5380B"/>
    <w:rsid w:val="00A53841"/>
    <w:rsid w:val="00A53D88"/>
    <w:rsid w:val="00A53EF8"/>
    <w:rsid w:val="00A5483B"/>
    <w:rsid w:val="00A54857"/>
    <w:rsid w:val="00A5488C"/>
    <w:rsid w:val="00A54B45"/>
    <w:rsid w:val="00A54E0E"/>
    <w:rsid w:val="00A54EA4"/>
    <w:rsid w:val="00A553B7"/>
    <w:rsid w:val="00A55AFD"/>
    <w:rsid w:val="00A55E17"/>
    <w:rsid w:val="00A561C6"/>
    <w:rsid w:val="00A5638B"/>
    <w:rsid w:val="00A563DA"/>
    <w:rsid w:val="00A56864"/>
    <w:rsid w:val="00A56AC9"/>
    <w:rsid w:val="00A56CB5"/>
    <w:rsid w:val="00A5716D"/>
    <w:rsid w:val="00A5782C"/>
    <w:rsid w:val="00A57BBD"/>
    <w:rsid w:val="00A606FB"/>
    <w:rsid w:val="00A6089D"/>
    <w:rsid w:val="00A60ABF"/>
    <w:rsid w:val="00A60B8A"/>
    <w:rsid w:val="00A60EAC"/>
    <w:rsid w:val="00A61061"/>
    <w:rsid w:val="00A610BC"/>
    <w:rsid w:val="00A61259"/>
    <w:rsid w:val="00A61C1B"/>
    <w:rsid w:val="00A6207A"/>
    <w:rsid w:val="00A628C1"/>
    <w:rsid w:val="00A62C23"/>
    <w:rsid w:val="00A62DF0"/>
    <w:rsid w:val="00A62F32"/>
    <w:rsid w:val="00A62F4F"/>
    <w:rsid w:val="00A63205"/>
    <w:rsid w:val="00A637BB"/>
    <w:rsid w:val="00A6383D"/>
    <w:rsid w:val="00A6384D"/>
    <w:rsid w:val="00A63D70"/>
    <w:rsid w:val="00A63FBA"/>
    <w:rsid w:val="00A642BE"/>
    <w:rsid w:val="00A6453D"/>
    <w:rsid w:val="00A64780"/>
    <w:rsid w:val="00A64D82"/>
    <w:rsid w:val="00A6519E"/>
    <w:rsid w:val="00A6544E"/>
    <w:rsid w:val="00A656E5"/>
    <w:rsid w:val="00A65D6E"/>
    <w:rsid w:val="00A65E5B"/>
    <w:rsid w:val="00A66163"/>
    <w:rsid w:val="00A66311"/>
    <w:rsid w:val="00A6664A"/>
    <w:rsid w:val="00A66852"/>
    <w:rsid w:val="00A66A62"/>
    <w:rsid w:val="00A66CA6"/>
    <w:rsid w:val="00A6717E"/>
    <w:rsid w:val="00A672B9"/>
    <w:rsid w:val="00A6756E"/>
    <w:rsid w:val="00A677BD"/>
    <w:rsid w:val="00A678BA"/>
    <w:rsid w:val="00A67931"/>
    <w:rsid w:val="00A67953"/>
    <w:rsid w:val="00A67989"/>
    <w:rsid w:val="00A679C6"/>
    <w:rsid w:val="00A67DEC"/>
    <w:rsid w:val="00A70039"/>
    <w:rsid w:val="00A704E7"/>
    <w:rsid w:val="00A70755"/>
    <w:rsid w:val="00A70AD6"/>
    <w:rsid w:val="00A712DE"/>
    <w:rsid w:val="00A716C2"/>
    <w:rsid w:val="00A7184A"/>
    <w:rsid w:val="00A722C3"/>
    <w:rsid w:val="00A72400"/>
    <w:rsid w:val="00A72D09"/>
    <w:rsid w:val="00A72D9B"/>
    <w:rsid w:val="00A73637"/>
    <w:rsid w:val="00A739DA"/>
    <w:rsid w:val="00A73F24"/>
    <w:rsid w:val="00A74218"/>
    <w:rsid w:val="00A7439C"/>
    <w:rsid w:val="00A7452D"/>
    <w:rsid w:val="00A74BD5"/>
    <w:rsid w:val="00A74EC6"/>
    <w:rsid w:val="00A75250"/>
    <w:rsid w:val="00A75B8C"/>
    <w:rsid w:val="00A75BF8"/>
    <w:rsid w:val="00A75C28"/>
    <w:rsid w:val="00A75D7D"/>
    <w:rsid w:val="00A761B2"/>
    <w:rsid w:val="00A766E7"/>
    <w:rsid w:val="00A76705"/>
    <w:rsid w:val="00A76F64"/>
    <w:rsid w:val="00A76FE6"/>
    <w:rsid w:val="00A77DF9"/>
    <w:rsid w:val="00A80272"/>
    <w:rsid w:val="00A80981"/>
    <w:rsid w:val="00A80C73"/>
    <w:rsid w:val="00A80D87"/>
    <w:rsid w:val="00A810EF"/>
    <w:rsid w:val="00A811EF"/>
    <w:rsid w:val="00A82EBC"/>
    <w:rsid w:val="00A830B6"/>
    <w:rsid w:val="00A8347F"/>
    <w:rsid w:val="00A837FB"/>
    <w:rsid w:val="00A8382A"/>
    <w:rsid w:val="00A838FA"/>
    <w:rsid w:val="00A83A12"/>
    <w:rsid w:val="00A83A52"/>
    <w:rsid w:val="00A83B20"/>
    <w:rsid w:val="00A83C66"/>
    <w:rsid w:val="00A83CF5"/>
    <w:rsid w:val="00A83F8A"/>
    <w:rsid w:val="00A84279"/>
    <w:rsid w:val="00A8448C"/>
    <w:rsid w:val="00A85420"/>
    <w:rsid w:val="00A857FF"/>
    <w:rsid w:val="00A86264"/>
    <w:rsid w:val="00A86324"/>
    <w:rsid w:val="00A8634B"/>
    <w:rsid w:val="00A86843"/>
    <w:rsid w:val="00A86A96"/>
    <w:rsid w:val="00A86B86"/>
    <w:rsid w:val="00A86D90"/>
    <w:rsid w:val="00A873AC"/>
    <w:rsid w:val="00A877C5"/>
    <w:rsid w:val="00A87DD7"/>
    <w:rsid w:val="00A9005E"/>
    <w:rsid w:val="00A90428"/>
    <w:rsid w:val="00A910CC"/>
    <w:rsid w:val="00A914FB"/>
    <w:rsid w:val="00A915D4"/>
    <w:rsid w:val="00A91EDB"/>
    <w:rsid w:val="00A9267C"/>
    <w:rsid w:val="00A927C9"/>
    <w:rsid w:val="00A92CFF"/>
    <w:rsid w:val="00A92DB3"/>
    <w:rsid w:val="00A92E27"/>
    <w:rsid w:val="00A930A9"/>
    <w:rsid w:val="00A93331"/>
    <w:rsid w:val="00A9345F"/>
    <w:rsid w:val="00A93A6E"/>
    <w:rsid w:val="00A93B34"/>
    <w:rsid w:val="00A93E39"/>
    <w:rsid w:val="00A93F32"/>
    <w:rsid w:val="00A94267"/>
    <w:rsid w:val="00A9490D"/>
    <w:rsid w:val="00A94AAF"/>
    <w:rsid w:val="00A94F5C"/>
    <w:rsid w:val="00A95048"/>
    <w:rsid w:val="00A95073"/>
    <w:rsid w:val="00A9516F"/>
    <w:rsid w:val="00A95C51"/>
    <w:rsid w:val="00A96065"/>
    <w:rsid w:val="00A962EE"/>
    <w:rsid w:val="00A96CED"/>
    <w:rsid w:val="00A96E69"/>
    <w:rsid w:val="00A970D8"/>
    <w:rsid w:val="00A971CA"/>
    <w:rsid w:val="00A9720E"/>
    <w:rsid w:val="00A97642"/>
    <w:rsid w:val="00AA0147"/>
    <w:rsid w:val="00AA0531"/>
    <w:rsid w:val="00AA06BE"/>
    <w:rsid w:val="00AA0C8C"/>
    <w:rsid w:val="00AA14F3"/>
    <w:rsid w:val="00AA1D73"/>
    <w:rsid w:val="00AA3074"/>
    <w:rsid w:val="00AA30F7"/>
    <w:rsid w:val="00AA381B"/>
    <w:rsid w:val="00AA39C3"/>
    <w:rsid w:val="00AA3B6D"/>
    <w:rsid w:val="00AA3B9B"/>
    <w:rsid w:val="00AA3C8D"/>
    <w:rsid w:val="00AA45D3"/>
    <w:rsid w:val="00AA4A4E"/>
    <w:rsid w:val="00AA4D62"/>
    <w:rsid w:val="00AA4E2B"/>
    <w:rsid w:val="00AA50A7"/>
    <w:rsid w:val="00AA5B67"/>
    <w:rsid w:val="00AA61C9"/>
    <w:rsid w:val="00AA62E9"/>
    <w:rsid w:val="00AA693A"/>
    <w:rsid w:val="00AA6DA1"/>
    <w:rsid w:val="00AA6EE3"/>
    <w:rsid w:val="00AA727D"/>
    <w:rsid w:val="00AA7554"/>
    <w:rsid w:val="00AA7712"/>
    <w:rsid w:val="00AA77F2"/>
    <w:rsid w:val="00AA79B3"/>
    <w:rsid w:val="00AB06B3"/>
    <w:rsid w:val="00AB0CCA"/>
    <w:rsid w:val="00AB227A"/>
    <w:rsid w:val="00AB2614"/>
    <w:rsid w:val="00AB323C"/>
    <w:rsid w:val="00AB32AC"/>
    <w:rsid w:val="00AB34F5"/>
    <w:rsid w:val="00AB36A5"/>
    <w:rsid w:val="00AB371C"/>
    <w:rsid w:val="00AB37CE"/>
    <w:rsid w:val="00AB3886"/>
    <w:rsid w:val="00AB3B52"/>
    <w:rsid w:val="00AB3F0C"/>
    <w:rsid w:val="00AB42B6"/>
    <w:rsid w:val="00AB47CE"/>
    <w:rsid w:val="00AB4A6C"/>
    <w:rsid w:val="00AB4B92"/>
    <w:rsid w:val="00AB4C51"/>
    <w:rsid w:val="00AB4D62"/>
    <w:rsid w:val="00AB4FB3"/>
    <w:rsid w:val="00AB54B5"/>
    <w:rsid w:val="00AB591D"/>
    <w:rsid w:val="00AB5D85"/>
    <w:rsid w:val="00AB619B"/>
    <w:rsid w:val="00AB6449"/>
    <w:rsid w:val="00AB66E1"/>
    <w:rsid w:val="00AB6774"/>
    <w:rsid w:val="00AB6BD1"/>
    <w:rsid w:val="00AB7E38"/>
    <w:rsid w:val="00AB7EC7"/>
    <w:rsid w:val="00AB7FA0"/>
    <w:rsid w:val="00AC016D"/>
    <w:rsid w:val="00AC01F4"/>
    <w:rsid w:val="00AC03B6"/>
    <w:rsid w:val="00AC050B"/>
    <w:rsid w:val="00AC1085"/>
    <w:rsid w:val="00AC10DD"/>
    <w:rsid w:val="00AC16C2"/>
    <w:rsid w:val="00AC1ADB"/>
    <w:rsid w:val="00AC25C2"/>
    <w:rsid w:val="00AC3766"/>
    <w:rsid w:val="00AC3825"/>
    <w:rsid w:val="00AC39E1"/>
    <w:rsid w:val="00AC3D6A"/>
    <w:rsid w:val="00AC4385"/>
    <w:rsid w:val="00AC45ED"/>
    <w:rsid w:val="00AC48DC"/>
    <w:rsid w:val="00AC5216"/>
    <w:rsid w:val="00AC541D"/>
    <w:rsid w:val="00AC548D"/>
    <w:rsid w:val="00AC5E64"/>
    <w:rsid w:val="00AC6284"/>
    <w:rsid w:val="00AC6AEB"/>
    <w:rsid w:val="00AC6F64"/>
    <w:rsid w:val="00AC7B4C"/>
    <w:rsid w:val="00AC7CD0"/>
    <w:rsid w:val="00AC7EAD"/>
    <w:rsid w:val="00AD0046"/>
    <w:rsid w:val="00AD0510"/>
    <w:rsid w:val="00AD0D00"/>
    <w:rsid w:val="00AD1220"/>
    <w:rsid w:val="00AD1839"/>
    <w:rsid w:val="00AD1A48"/>
    <w:rsid w:val="00AD1B61"/>
    <w:rsid w:val="00AD1B9E"/>
    <w:rsid w:val="00AD1CAF"/>
    <w:rsid w:val="00AD1FFF"/>
    <w:rsid w:val="00AD4D71"/>
    <w:rsid w:val="00AD4E38"/>
    <w:rsid w:val="00AD5254"/>
    <w:rsid w:val="00AD52AA"/>
    <w:rsid w:val="00AD5454"/>
    <w:rsid w:val="00AD56E4"/>
    <w:rsid w:val="00AD5833"/>
    <w:rsid w:val="00AD5A20"/>
    <w:rsid w:val="00AD5DFA"/>
    <w:rsid w:val="00AD5FF7"/>
    <w:rsid w:val="00AD6A20"/>
    <w:rsid w:val="00AD6AC2"/>
    <w:rsid w:val="00AD6B37"/>
    <w:rsid w:val="00AD6C0D"/>
    <w:rsid w:val="00AD6F5C"/>
    <w:rsid w:val="00AE05E4"/>
    <w:rsid w:val="00AE076F"/>
    <w:rsid w:val="00AE0AD6"/>
    <w:rsid w:val="00AE12E3"/>
    <w:rsid w:val="00AE17C0"/>
    <w:rsid w:val="00AE183A"/>
    <w:rsid w:val="00AE1B74"/>
    <w:rsid w:val="00AE2263"/>
    <w:rsid w:val="00AE233B"/>
    <w:rsid w:val="00AE244A"/>
    <w:rsid w:val="00AE275D"/>
    <w:rsid w:val="00AE2CFC"/>
    <w:rsid w:val="00AE3051"/>
    <w:rsid w:val="00AE34E8"/>
    <w:rsid w:val="00AE352C"/>
    <w:rsid w:val="00AE35E1"/>
    <w:rsid w:val="00AE36BF"/>
    <w:rsid w:val="00AE3707"/>
    <w:rsid w:val="00AE37A3"/>
    <w:rsid w:val="00AE39A4"/>
    <w:rsid w:val="00AE3CCF"/>
    <w:rsid w:val="00AE3F4F"/>
    <w:rsid w:val="00AE434D"/>
    <w:rsid w:val="00AE4713"/>
    <w:rsid w:val="00AE5B02"/>
    <w:rsid w:val="00AE5C44"/>
    <w:rsid w:val="00AE6346"/>
    <w:rsid w:val="00AE65E4"/>
    <w:rsid w:val="00AE6B4F"/>
    <w:rsid w:val="00AE6D8D"/>
    <w:rsid w:val="00AE6EE9"/>
    <w:rsid w:val="00AE71C3"/>
    <w:rsid w:val="00AE72E5"/>
    <w:rsid w:val="00AE7857"/>
    <w:rsid w:val="00AE78FD"/>
    <w:rsid w:val="00AE7D42"/>
    <w:rsid w:val="00AF0355"/>
    <w:rsid w:val="00AF041A"/>
    <w:rsid w:val="00AF065A"/>
    <w:rsid w:val="00AF09B1"/>
    <w:rsid w:val="00AF0CB7"/>
    <w:rsid w:val="00AF1119"/>
    <w:rsid w:val="00AF125D"/>
    <w:rsid w:val="00AF1A12"/>
    <w:rsid w:val="00AF1D2D"/>
    <w:rsid w:val="00AF1DFF"/>
    <w:rsid w:val="00AF28FD"/>
    <w:rsid w:val="00AF29DA"/>
    <w:rsid w:val="00AF2C19"/>
    <w:rsid w:val="00AF2C65"/>
    <w:rsid w:val="00AF2CDA"/>
    <w:rsid w:val="00AF3A75"/>
    <w:rsid w:val="00AF3BF0"/>
    <w:rsid w:val="00AF3DC4"/>
    <w:rsid w:val="00AF3E37"/>
    <w:rsid w:val="00AF3FB4"/>
    <w:rsid w:val="00AF4624"/>
    <w:rsid w:val="00AF475F"/>
    <w:rsid w:val="00AF4812"/>
    <w:rsid w:val="00AF4C01"/>
    <w:rsid w:val="00AF4DFC"/>
    <w:rsid w:val="00AF4F85"/>
    <w:rsid w:val="00AF51E2"/>
    <w:rsid w:val="00AF52AE"/>
    <w:rsid w:val="00AF551A"/>
    <w:rsid w:val="00AF59F3"/>
    <w:rsid w:val="00AF668F"/>
    <w:rsid w:val="00AF6EF1"/>
    <w:rsid w:val="00AF7742"/>
    <w:rsid w:val="00AF79B8"/>
    <w:rsid w:val="00AF7A9E"/>
    <w:rsid w:val="00AF7B70"/>
    <w:rsid w:val="00AF7E16"/>
    <w:rsid w:val="00B00262"/>
    <w:rsid w:val="00B00A8C"/>
    <w:rsid w:val="00B00B03"/>
    <w:rsid w:val="00B00E99"/>
    <w:rsid w:val="00B0124C"/>
    <w:rsid w:val="00B01787"/>
    <w:rsid w:val="00B019AA"/>
    <w:rsid w:val="00B01CD9"/>
    <w:rsid w:val="00B01DD9"/>
    <w:rsid w:val="00B031AE"/>
    <w:rsid w:val="00B036AD"/>
    <w:rsid w:val="00B038E4"/>
    <w:rsid w:val="00B03CBA"/>
    <w:rsid w:val="00B03F8E"/>
    <w:rsid w:val="00B04B7F"/>
    <w:rsid w:val="00B04FE5"/>
    <w:rsid w:val="00B051AE"/>
    <w:rsid w:val="00B052EC"/>
    <w:rsid w:val="00B05B3C"/>
    <w:rsid w:val="00B05C25"/>
    <w:rsid w:val="00B05C88"/>
    <w:rsid w:val="00B0644C"/>
    <w:rsid w:val="00B066AB"/>
    <w:rsid w:val="00B06C3B"/>
    <w:rsid w:val="00B06FD9"/>
    <w:rsid w:val="00B07208"/>
    <w:rsid w:val="00B072DD"/>
    <w:rsid w:val="00B075AA"/>
    <w:rsid w:val="00B076C8"/>
    <w:rsid w:val="00B077EF"/>
    <w:rsid w:val="00B07B13"/>
    <w:rsid w:val="00B07D88"/>
    <w:rsid w:val="00B103B1"/>
    <w:rsid w:val="00B105EC"/>
    <w:rsid w:val="00B1078C"/>
    <w:rsid w:val="00B117E8"/>
    <w:rsid w:val="00B12066"/>
    <w:rsid w:val="00B1289F"/>
    <w:rsid w:val="00B12BB1"/>
    <w:rsid w:val="00B12BC4"/>
    <w:rsid w:val="00B133ED"/>
    <w:rsid w:val="00B13541"/>
    <w:rsid w:val="00B1369A"/>
    <w:rsid w:val="00B13A8B"/>
    <w:rsid w:val="00B141F5"/>
    <w:rsid w:val="00B14554"/>
    <w:rsid w:val="00B14980"/>
    <w:rsid w:val="00B14DAA"/>
    <w:rsid w:val="00B152EB"/>
    <w:rsid w:val="00B15576"/>
    <w:rsid w:val="00B15BE6"/>
    <w:rsid w:val="00B16298"/>
    <w:rsid w:val="00B16418"/>
    <w:rsid w:val="00B16578"/>
    <w:rsid w:val="00B16844"/>
    <w:rsid w:val="00B16B28"/>
    <w:rsid w:val="00B16B8E"/>
    <w:rsid w:val="00B16C06"/>
    <w:rsid w:val="00B17215"/>
    <w:rsid w:val="00B1757B"/>
    <w:rsid w:val="00B1761F"/>
    <w:rsid w:val="00B17828"/>
    <w:rsid w:val="00B17921"/>
    <w:rsid w:val="00B17ADD"/>
    <w:rsid w:val="00B17BF4"/>
    <w:rsid w:val="00B17F28"/>
    <w:rsid w:val="00B20567"/>
    <w:rsid w:val="00B20853"/>
    <w:rsid w:val="00B213C4"/>
    <w:rsid w:val="00B215EC"/>
    <w:rsid w:val="00B21615"/>
    <w:rsid w:val="00B21CA7"/>
    <w:rsid w:val="00B21CF4"/>
    <w:rsid w:val="00B21DB9"/>
    <w:rsid w:val="00B2240A"/>
    <w:rsid w:val="00B227C4"/>
    <w:rsid w:val="00B22FA6"/>
    <w:rsid w:val="00B236B9"/>
    <w:rsid w:val="00B239D0"/>
    <w:rsid w:val="00B249BF"/>
    <w:rsid w:val="00B24A02"/>
    <w:rsid w:val="00B24E87"/>
    <w:rsid w:val="00B25C58"/>
    <w:rsid w:val="00B25FB2"/>
    <w:rsid w:val="00B26115"/>
    <w:rsid w:val="00B263AF"/>
    <w:rsid w:val="00B26616"/>
    <w:rsid w:val="00B27306"/>
    <w:rsid w:val="00B274DF"/>
    <w:rsid w:val="00B27A0A"/>
    <w:rsid w:val="00B27CAB"/>
    <w:rsid w:val="00B30251"/>
    <w:rsid w:val="00B3029A"/>
    <w:rsid w:val="00B30344"/>
    <w:rsid w:val="00B303D4"/>
    <w:rsid w:val="00B307B6"/>
    <w:rsid w:val="00B30CDD"/>
    <w:rsid w:val="00B30EC2"/>
    <w:rsid w:val="00B312EA"/>
    <w:rsid w:val="00B31F81"/>
    <w:rsid w:val="00B3212E"/>
    <w:rsid w:val="00B3237A"/>
    <w:rsid w:val="00B33248"/>
    <w:rsid w:val="00B3332D"/>
    <w:rsid w:val="00B33465"/>
    <w:rsid w:val="00B336D7"/>
    <w:rsid w:val="00B3371B"/>
    <w:rsid w:val="00B33856"/>
    <w:rsid w:val="00B33EE7"/>
    <w:rsid w:val="00B34498"/>
    <w:rsid w:val="00B348D6"/>
    <w:rsid w:val="00B34C38"/>
    <w:rsid w:val="00B34D0E"/>
    <w:rsid w:val="00B34DA8"/>
    <w:rsid w:val="00B35073"/>
    <w:rsid w:val="00B3552B"/>
    <w:rsid w:val="00B3580F"/>
    <w:rsid w:val="00B35A9C"/>
    <w:rsid w:val="00B35C23"/>
    <w:rsid w:val="00B365DC"/>
    <w:rsid w:val="00B368B5"/>
    <w:rsid w:val="00B36EDA"/>
    <w:rsid w:val="00B376FE"/>
    <w:rsid w:val="00B3777C"/>
    <w:rsid w:val="00B37886"/>
    <w:rsid w:val="00B379F7"/>
    <w:rsid w:val="00B37DD2"/>
    <w:rsid w:val="00B37E56"/>
    <w:rsid w:val="00B37FF0"/>
    <w:rsid w:val="00B40260"/>
    <w:rsid w:val="00B404F0"/>
    <w:rsid w:val="00B407D7"/>
    <w:rsid w:val="00B40D6E"/>
    <w:rsid w:val="00B41260"/>
    <w:rsid w:val="00B41A87"/>
    <w:rsid w:val="00B41B4B"/>
    <w:rsid w:val="00B41EA7"/>
    <w:rsid w:val="00B41EEB"/>
    <w:rsid w:val="00B41F9B"/>
    <w:rsid w:val="00B42184"/>
    <w:rsid w:val="00B4261A"/>
    <w:rsid w:val="00B427B9"/>
    <w:rsid w:val="00B42DB6"/>
    <w:rsid w:val="00B42EE0"/>
    <w:rsid w:val="00B4325C"/>
    <w:rsid w:val="00B435D4"/>
    <w:rsid w:val="00B436D0"/>
    <w:rsid w:val="00B43C22"/>
    <w:rsid w:val="00B44A68"/>
    <w:rsid w:val="00B452B9"/>
    <w:rsid w:val="00B455D8"/>
    <w:rsid w:val="00B4581E"/>
    <w:rsid w:val="00B45B0D"/>
    <w:rsid w:val="00B4612D"/>
    <w:rsid w:val="00B46220"/>
    <w:rsid w:val="00B467DB"/>
    <w:rsid w:val="00B46847"/>
    <w:rsid w:val="00B46AE8"/>
    <w:rsid w:val="00B46B56"/>
    <w:rsid w:val="00B46BCC"/>
    <w:rsid w:val="00B4703E"/>
    <w:rsid w:val="00B474A4"/>
    <w:rsid w:val="00B475EC"/>
    <w:rsid w:val="00B47E4B"/>
    <w:rsid w:val="00B47F23"/>
    <w:rsid w:val="00B50169"/>
    <w:rsid w:val="00B50427"/>
    <w:rsid w:val="00B51A5A"/>
    <w:rsid w:val="00B51D77"/>
    <w:rsid w:val="00B524BE"/>
    <w:rsid w:val="00B52DC8"/>
    <w:rsid w:val="00B52F69"/>
    <w:rsid w:val="00B530EF"/>
    <w:rsid w:val="00B531EB"/>
    <w:rsid w:val="00B536D6"/>
    <w:rsid w:val="00B53713"/>
    <w:rsid w:val="00B53841"/>
    <w:rsid w:val="00B53A8C"/>
    <w:rsid w:val="00B53E89"/>
    <w:rsid w:val="00B5446F"/>
    <w:rsid w:val="00B548E6"/>
    <w:rsid w:val="00B54BDB"/>
    <w:rsid w:val="00B54FB8"/>
    <w:rsid w:val="00B551C7"/>
    <w:rsid w:val="00B55A37"/>
    <w:rsid w:val="00B565EE"/>
    <w:rsid w:val="00B56FC6"/>
    <w:rsid w:val="00B57037"/>
    <w:rsid w:val="00B57443"/>
    <w:rsid w:val="00B574C9"/>
    <w:rsid w:val="00B577C0"/>
    <w:rsid w:val="00B57842"/>
    <w:rsid w:val="00B6061C"/>
    <w:rsid w:val="00B60F1D"/>
    <w:rsid w:val="00B612FC"/>
    <w:rsid w:val="00B61BF2"/>
    <w:rsid w:val="00B61D85"/>
    <w:rsid w:val="00B61F54"/>
    <w:rsid w:val="00B621BF"/>
    <w:rsid w:val="00B62360"/>
    <w:rsid w:val="00B62619"/>
    <w:rsid w:val="00B62811"/>
    <w:rsid w:val="00B628AB"/>
    <w:rsid w:val="00B62BB3"/>
    <w:rsid w:val="00B63EDB"/>
    <w:rsid w:val="00B64061"/>
    <w:rsid w:val="00B640CA"/>
    <w:rsid w:val="00B6462B"/>
    <w:rsid w:val="00B64B77"/>
    <w:rsid w:val="00B65651"/>
    <w:rsid w:val="00B656CD"/>
    <w:rsid w:val="00B65833"/>
    <w:rsid w:val="00B65C60"/>
    <w:rsid w:val="00B65DE4"/>
    <w:rsid w:val="00B65FE9"/>
    <w:rsid w:val="00B6609D"/>
    <w:rsid w:val="00B663E3"/>
    <w:rsid w:val="00B663F1"/>
    <w:rsid w:val="00B6655F"/>
    <w:rsid w:val="00B665D9"/>
    <w:rsid w:val="00B665E0"/>
    <w:rsid w:val="00B66804"/>
    <w:rsid w:val="00B66C43"/>
    <w:rsid w:val="00B66C7F"/>
    <w:rsid w:val="00B66DF3"/>
    <w:rsid w:val="00B67131"/>
    <w:rsid w:val="00B6789F"/>
    <w:rsid w:val="00B67C9A"/>
    <w:rsid w:val="00B701F3"/>
    <w:rsid w:val="00B703F4"/>
    <w:rsid w:val="00B70A02"/>
    <w:rsid w:val="00B70D5A"/>
    <w:rsid w:val="00B71561"/>
    <w:rsid w:val="00B71B7F"/>
    <w:rsid w:val="00B71F75"/>
    <w:rsid w:val="00B724C4"/>
    <w:rsid w:val="00B726AA"/>
    <w:rsid w:val="00B72CC5"/>
    <w:rsid w:val="00B72DC0"/>
    <w:rsid w:val="00B72FF1"/>
    <w:rsid w:val="00B736EE"/>
    <w:rsid w:val="00B738FD"/>
    <w:rsid w:val="00B73ABF"/>
    <w:rsid w:val="00B73ACF"/>
    <w:rsid w:val="00B73B9C"/>
    <w:rsid w:val="00B73CC4"/>
    <w:rsid w:val="00B73CFD"/>
    <w:rsid w:val="00B74848"/>
    <w:rsid w:val="00B74951"/>
    <w:rsid w:val="00B74D12"/>
    <w:rsid w:val="00B74E0F"/>
    <w:rsid w:val="00B7519A"/>
    <w:rsid w:val="00B75495"/>
    <w:rsid w:val="00B758ED"/>
    <w:rsid w:val="00B75E08"/>
    <w:rsid w:val="00B75EC8"/>
    <w:rsid w:val="00B760C4"/>
    <w:rsid w:val="00B760E2"/>
    <w:rsid w:val="00B76242"/>
    <w:rsid w:val="00B7648E"/>
    <w:rsid w:val="00B767EF"/>
    <w:rsid w:val="00B77440"/>
    <w:rsid w:val="00B7783F"/>
    <w:rsid w:val="00B77AFE"/>
    <w:rsid w:val="00B806FC"/>
    <w:rsid w:val="00B8113D"/>
    <w:rsid w:val="00B81955"/>
    <w:rsid w:val="00B819C6"/>
    <w:rsid w:val="00B82264"/>
    <w:rsid w:val="00B82374"/>
    <w:rsid w:val="00B82919"/>
    <w:rsid w:val="00B829C2"/>
    <w:rsid w:val="00B82AA6"/>
    <w:rsid w:val="00B82BB4"/>
    <w:rsid w:val="00B82F3F"/>
    <w:rsid w:val="00B82FED"/>
    <w:rsid w:val="00B83310"/>
    <w:rsid w:val="00B8391A"/>
    <w:rsid w:val="00B83B58"/>
    <w:rsid w:val="00B83C57"/>
    <w:rsid w:val="00B83DB3"/>
    <w:rsid w:val="00B845E6"/>
    <w:rsid w:val="00B84771"/>
    <w:rsid w:val="00B84E6F"/>
    <w:rsid w:val="00B84E94"/>
    <w:rsid w:val="00B851A1"/>
    <w:rsid w:val="00B851B1"/>
    <w:rsid w:val="00B852A5"/>
    <w:rsid w:val="00B8537B"/>
    <w:rsid w:val="00B853E6"/>
    <w:rsid w:val="00B85426"/>
    <w:rsid w:val="00B856A9"/>
    <w:rsid w:val="00B85AFC"/>
    <w:rsid w:val="00B85D4B"/>
    <w:rsid w:val="00B85EB8"/>
    <w:rsid w:val="00B860C7"/>
    <w:rsid w:val="00B86841"/>
    <w:rsid w:val="00B87398"/>
    <w:rsid w:val="00B87431"/>
    <w:rsid w:val="00B8785E"/>
    <w:rsid w:val="00B90C9D"/>
    <w:rsid w:val="00B90FA0"/>
    <w:rsid w:val="00B91302"/>
    <w:rsid w:val="00B91A1B"/>
    <w:rsid w:val="00B91F93"/>
    <w:rsid w:val="00B923C6"/>
    <w:rsid w:val="00B92847"/>
    <w:rsid w:val="00B928EC"/>
    <w:rsid w:val="00B92A07"/>
    <w:rsid w:val="00B92CAD"/>
    <w:rsid w:val="00B92E6D"/>
    <w:rsid w:val="00B934F5"/>
    <w:rsid w:val="00B9353C"/>
    <w:rsid w:val="00B93C45"/>
    <w:rsid w:val="00B93E5E"/>
    <w:rsid w:val="00B94394"/>
    <w:rsid w:val="00B944EC"/>
    <w:rsid w:val="00B95002"/>
    <w:rsid w:val="00B95010"/>
    <w:rsid w:val="00B9508E"/>
    <w:rsid w:val="00B957AF"/>
    <w:rsid w:val="00B96214"/>
    <w:rsid w:val="00B963E3"/>
    <w:rsid w:val="00B96783"/>
    <w:rsid w:val="00B971D1"/>
    <w:rsid w:val="00B97647"/>
    <w:rsid w:val="00B9788E"/>
    <w:rsid w:val="00B97CC1"/>
    <w:rsid w:val="00B97ECB"/>
    <w:rsid w:val="00BA0519"/>
    <w:rsid w:val="00BA0686"/>
    <w:rsid w:val="00BA0693"/>
    <w:rsid w:val="00BA0A35"/>
    <w:rsid w:val="00BA0A4E"/>
    <w:rsid w:val="00BA0C7C"/>
    <w:rsid w:val="00BA127C"/>
    <w:rsid w:val="00BA1447"/>
    <w:rsid w:val="00BA152A"/>
    <w:rsid w:val="00BA1600"/>
    <w:rsid w:val="00BA1EB6"/>
    <w:rsid w:val="00BA2573"/>
    <w:rsid w:val="00BA2DDD"/>
    <w:rsid w:val="00BA31FF"/>
    <w:rsid w:val="00BA32C6"/>
    <w:rsid w:val="00BA3751"/>
    <w:rsid w:val="00BA3939"/>
    <w:rsid w:val="00BA4D3A"/>
    <w:rsid w:val="00BA4EE9"/>
    <w:rsid w:val="00BA5283"/>
    <w:rsid w:val="00BA5A2A"/>
    <w:rsid w:val="00BA696C"/>
    <w:rsid w:val="00BA70D2"/>
    <w:rsid w:val="00BA71D1"/>
    <w:rsid w:val="00BA7434"/>
    <w:rsid w:val="00BA7519"/>
    <w:rsid w:val="00BA76C9"/>
    <w:rsid w:val="00BA7F24"/>
    <w:rsid w:val="00BB03AE"/>
    <w:rsid w:val="00BB06B4"/>
    <w:rsid w:val="00BB1801"/>
    <w:rsid w:val="00BB1964"/>
    <w:rsid w:val="00BB19C5"/>
    <w:rsid w:val="00BB227D"/>
    <w:rsid w:val="00BB2380"/>
    <w:rsid w:val="00BB25C4"/>
    <w:rsid w:val="00BB3CEB"/>
    <w:rsid w:val="00BB3DB7"/>
    <w:rsid w:val="00BB42FD"/>
    <w:rsid w:val="00BB4306"/>
    <w:rsid w:val="00BB43B6"/>
    <w:rsid w:val="00BB451F"/>
    <w:rsid w:val="00BB45CA"/>
    <w:rsid w:val="00BB48C1"/>
    <w:rsid w:val="00BB49AD"/>
    <w:rsid w:val="00BB4CC5"/>
    <w:rsid w:val="00BB4D6E"/>
    <w:rsid w:val="00BB4F01"/>
    <w:rsid w:val="00BB52E6"/>
    <w:rsid w:val="00BB567C"/>
    <w:rsid w:val="00BB5FB0"/>
    <w:rsid w:val="00BB60E2"/>
    <w:rsid w:val="00BB63B0"/>
    <w:rsid w:val="00BB65AB"/>
    <w:rsid w:val="00BB74B1"/>
    <w:rsid w:val="00BB7963"/>
    <w:rsid w:val="00BB7A01"/>
    <w:rsid w:val="00BB7A04"/>
    <w:rsid w:val="00BB7B00"/>
    <w:rsid w:val="00BB7CDC"/>
    <w:rsid w:val="00BC0E19"/>
    <w:rsid w:val="00BC0E59"/>
    <w:rsid w:val="00BC114B"/>
    <w:rsid w:val="00BC1281"/>
    <w:rsid w:val="00BC12BA"/>
    <w:rsid w:val="00BC1FF6"/>
    <w:rsid w:val="00BC20A0"/>
    <w:rsid w:val="00BC21F4"/>
    <w:rsid w:val="00BC233F"/>
    <w:rsid w:val="00BC2A70"/>
    <w:rsid w:val="00BC2C84"/>
    <w:rsid w:val="00BC2CB9"/>
    <w:rsid w:val="00BC2EA8"/>
    <w:rsid w:val="00BC31DF"/>
    <w:rsid w:val="00BC3395"/>
    <w:rsid w:val="00BC3AD6"/>
    <w:rsid w:val="00BC3FDB"/>
    <w:rsid w:val="00BC471A"/>
    <w:rsid w:val="00BC49A3"/>
    <w:rsid w:val="00BC4A34"/>
    <w:rsid w:val="00BC4ECF"/>
    <w:rsid w:val="00BC511A"/>
    <w:rsid w:val="00BC5820"/>
    <w:rsid w:val="00BC5C56"/>
    <w:rsid w:val="00BC5D41"/>
    <w:rsid w:val="00BC6105"/>
    <w:rsid w:val="00BC6490"/>
    <w:rsid w:val="00BC672D"/>
    <w:rsid w:val="00BC7445"/>
    <w:rsid w:val="00BC77F7"/>
    <w:rsid w:val="00BC7FAF"/>
    <w:rsid w:val="00BC7FD1"/>
    <w:rsid w:val="00BD0473"/>
    <w:rsid w:val="00BD1511"/>
    <w:rsid w:val="00BD17B9"/>
    <w:rsid w:val="00BD2035"/>
    <w:rsid w:val="00BD212D"/>
    <w:rsid w:val="00BD31B0"/>
    <w:rsid w:val="00BD3850"/>
    <w:rsid w:val="00BD38D4"/>
    <w:rsid w:val="00BD38ED"/>
    <w:rsid w:val="00BD3975"/>
    <w:rsid w:val="00BD3F6B"/>
    <w:rsid w:val="00BD3FD6"/>
    <w:rsid w:val="00BD4398"/>
    <w:rsid w:val="00BD4573"/>
    <w:rsid w:val="00BD4848"/>
    <w:rsid w:val="00BD4E38"/>
    <w:rsid w:val="00BD56E4"/>
    <w:rsid w:val="00BD5B0A"/>
    <w:rsid w:val="00BD5B90"/>
    <w:rsid w:val="00BD5C81"/>
    <w:rsid w:val="00BD60CC"/>
    <w:rsid w:val="00BD610C"/>
    <w:rsid w:val="00BD762C"/>
    <w:rsid w:val="00BD7630"/>
    <w:rsid w:val="00BD7E45"/>
    <w:rsid w:val="00BE0032"/>
    <w:rsid w:val="00BE0318"/>
    <w:rsid w:val="00BE0CB5"/>
    <w:rsid w:val="00BE1A61"/>
    <w:rsid w:val="00BE1E25"/>
    <w:rsid w:val="00BE1F62"/>
    <w:rsid w:val="00BE208E"/>
    <w:rsid w:val="00BE2117"/>
    <w:rsid w:val="00BE2981"/>
    <w:rsid w:val="00BE3C5B"/>
    <w:rsid w:val="00BE3E42"/>
    <w:rsid w:val="00BE3F58"/>
    <w:rsid w:val="00BE401C"/>
    <w:rsid w:val="00BE41F0"/>
    <w:rsid w:val="00BE4717"/>
    <w:rsid w:val="00BE47AF"/>
    <w:rsid w:val="00BE4CE7"/>
    <w:rsid w:val="00BE4EEF"/>
    <w:rsid w:val="00BE569B"/>
    <w:rsid w:val="00BE5D3F"/>
    <w:rsid w:val="00BE5D7F"/>
    <w:rsid w:val="00BE5FEA"/>
    <w:rsid w:val="00BE662A"/>
    <w:rsid w:val="00BE6665"/>
    <w:rsid w:val="00BE6A9B"/>
    <w:rsid w:val="00BE6B8A"/>
    <w:rsid w:val="00BE6D01"/>
    <w:rsid w:val="00BE6E95"/>
    <w:rsid w:val="00BE6FF3"/>
    <w:rsid w:val="00BE743D"/>
    <w:rsid w:val="00BE7612"/>
    <w:rsid w:val="00BE7AD0"/>
    <w:rsid w:val="00BE7B16"/>
    <w:rsid w:val="00BE7F98"/>
    <w:rsid w:val="00BF047B"/>
    <w:rsid w:val="00BF08E0"/>
    <w:rsid w:val="00BF0980"/>
    <w:rsid w:val="00BF0A13"/>
    <w:rsid w:val="00BF1194"/>
    <w:rsid w:val="00BF19B5"/>
    <w:rsid w:val="00BF1BF0"/>
    <w:rsid w:val="00BF1E71"/>
    <w:rsid w:val="00BF1E77"/>
    <w:rsid w:val="00BF2317"/>
    <w:rsid w:val="00BF24B8"/>
    <w:rsid w:val="00BF28FD"/>
    <w:rsid w:val="00BF2A2F"/>
    <w:rsid w:val="00BF2A3F"/>
    <w:rsid w:val="00BF2C4C"/>
    <w:rsid w:val="00BF301E"/>
    <w:rsid w:val="00BF3656"/>
    <w:rsid w:val="00BF3C66"/>
    <w:rsid w:val="00BF3CF2"/>
    <w:rsid w:val="00BF42D2"/>
    <w:rsid w:val="00BF42EA"/>
    <w:rsid w:val="00BF448E"/>
    <w:rsid w:val="00BF45B1"/>
    <w:rsid w:val="00BF4670"/>
    <w:rsid w:val="00BF4677"/>
    <w:rsid w:val="00BF4946"/>
    <w:rsid w:val="00BF4AF5"/>
    <w:rsid w:val="00BF5557"/>
    <w:rsid w:val="00BF556E"/>
    <w:rsid w:val="00BF6203"/>
    <w:rsid w:val="00BF622B"/>
    <w:rsid w:val="00BF629F"/>
    <w:rsid w:val="00BF6974"/>
    <w:rsid w:val="00BF6C25"/>
    <w:rsid w:val="00BF6CED"/>
    <w:rsid w:val="00BF739B"/>
    <w:rsid w:val="00BF7675"/>
    <w:rsid w:val="00BF7C08"/>
    <w:rsid w:val="00BF7E0A"/>
    <w:rsid w:val="00C00723"/>
    <w:rsid w:val="00C01156"/>
    <w:rsid w:val="00C01323"/>
    <w:rsid w:val="00C013A5"/>
    <w:rsid w:val="00C0141C"/>
    <w:rsid w:val="00C01745"/>
    <w:rsid w:val="00C0192E"/>
    <w:rsid w:val="00C01ADA"/>
    <w:rsid w:val="00C01AEC"/>
    <w:rsid w:val="00C01B1F"/>
    <w:rsid w:val="00C01BD3"/>
    <w:rsid w:val="00C01E0D"/>
    <w:rsid w:val="00C026DF"/>
    <w:rsid w:val="00C029B8"/>
    <w:rsid w:val="00C02A8C"/>
    <w:rsid w:val="00C02E11"/>
    <w:rsid w:val="00C0305B"/>
    <w:rsid w:val="00C03247"/>
    <w:rsid w:val="00C0349A"/>
    <w:rsid w:val="00C03529"/>
    <w:rsid w:val="00C036F4"/>
    <w:rsid w:val="00C037FF"/>
    <w:rsid w:val="00C03B49"/>
    <w:rsid w:val="00C03DA4"/>
    <w:rsid w:val="00C03EEA"/>
    <w:rsid w:val="00C03FC9"/>
    <w:rsid w:val="00C040A6"/>
    <w:rsid w:val="00C040CA"/>
    <w:rsid w:val="00C0451A"/>
    <w:rsid w:val="00C046DD"/>
    <w:rsid w:val="00C0475C"/>
    <w:rsid w:val="00C04917"/>
    <w:rsid w:val="00C04B74"/>
    <w:rsid w:val="00C04C2F"/>
    <w:rsid w:val="00C04FB6"/>
    <w:rsid w:val="00C0571F"/>
    <w:rsid w:val="00C0595A"/>
    <w:rsid w:val="00C05A8E"/>
    <w:rsid w:val="00C05CE7"/>
    <w:rsid w:val="00C05FA3"/>
    <w:rsid w:val="00C06505"/>
    <w:rsid w:val="00C06822"/>
    <w:rsid w:val="00C068EC"/>
    <w:rsid w:val="00C06ADA"/>
    <w:rsid w:val="00C06AF2"/>
    <w:rsid w:val="00C07056"/>
    <w:rsid w:val="00C0763E"/>
    <w:rsid w:val="00C0778B"/>
    <w:rsid w:val="00C07B00"/>
    <w:rsid w:val="00C100E0"/>
    <w:rsid w:val="00C10901"/>
    <w:rsid w:val="00C10919"/>
    <w:rsid w:val="00C10E6F"/>
    <w:rsid w:val="00C11395"/>
    <w:rsid w:val="00C11E3D"/>
    <w:rsid w:val="00C12461"/>
    <w:rsid w:val="00C126FF"/>
    <w:rsid w:val="00C12968"/>
    <w:rsid w:val="00C129D0"/>
    <w:rsid w:val="00C12BE1"/>
    <w:rsid w:val="00C13153"/>
    <w:rsid w:val="00C13349"/>
    <w:rsid w:val="00C13577"/>
    <w:rsid w:val="00C136AE"/>
    <w:rsid w:val="00C1392B"/>
    <w:rsid w:val="00C149C1"/>
    <w:rsid w:val="00C158C9"/>
    <w:rsid w:val="00C15DC9"/>
    <w:rsid w:val="00C15EB7"/>
    <w:rsid w:val="00C160A3"/>
    <w:rsid w:val="00C165ED"/>
    <w:rsid w:val="00C16770"/>
    <w:rsid w:val="00C1686B"/>
    <w:rsid w:val="00C168F8"/>
    <w:rsid w:val="00C16B6B"/>
    <w:rsid w:val="00C171E8"/>
    <w:rsid w:val="00C178D7"/>
    <w:rsid w:val="00C17BDF"/>
    <w:rsid w:val="00C17EBC"/>
    <w:rsid w:val="00C20092"/>
    <w:rsid w:val="00C20922"/>
    <w:rsid w:val="00C20B5D"/>
    <w:rsid w:val="00C20E34"/>
    <w:rsid w:val="00C20F33"/>
    <w:rsid w:val="00C20FB8"/>
    <w:rsid w:val="00C2183E"/>
    <w:rsid w:val="00C21DC6"/>
    <w:rsid w:val="00C2227F"/>
    <w:rsid w:val="00C223B9"/>
    <w:rsid w:val="00C2323E"/>
    <w:rsid w:val="00C23838"/>
    <w:rsid w:val="00C23C14"/>
    <w:rsid w:val="00C23D8A"/>
    <w:rsid w:val="00C23E80"/>
    <w:rsid w:val="00C24282"/>
    <w:rsid w:val="00C24669"/>
    <w:rsid w:val="00C248C2"/>
    <w:rsid w:val="00C24A50"/>
    <w:rsid w:val="00C24AC7"/>
    <w:rsid w:val="00C24FDD"/>
    <w:rsid w:val="00C250F2"/>
    <w:rsid w:val="00C25136"/>
    <w:rsid w:val="00C25397"/>
    <w:rsid w:val="00C25494"/>
    <w:rsid w:val="00C2563B"/>
    <w:rsid w:val="00C25C43"/>
    <w:rsid w:val="00C26043"/>
    <w:rsid w:val="00C266E6"/>
    <w:rsid w:val="00C267B0"/>
    <w:rsid w:val="00C267F6"/>
    <w:rsid w:val="00C26B8E"/>
    <w:rsid w:val="00C26BA7"/>
    <w:rsid w:val="00C26D96"/>
    <w:rsid w:val="00C26E78"/>
    <w:rsid w:val="00C271CB"/>
    <w:rsid w:val="00C27AF4"/>
    <w:rsid w:val="00C27CA0"/>
    <w:rsid w:val="00C27D61"/>
    <w:rsid w:val="00C30233"/>
    <w:rsid w:val="00C30767"/>
    <w:rsid w:val="00C307DE"/>
    <w:rsid w:val="00C30B78"/>
    <w:rsid w:val="00C30D5B"/>
    <w:rsid w:val="00C30FA4"/>
    <w:rsid w:val="00C31DFE"/>
    <w:rsid w:val="00C32774"/>
    <w:rsid w:val="00C332D4"/>
    <w:rsid w:val="00C33333"/>
    <w:rsid w:val="00C339A5"/>
    <w:rsid w:val="00C33A02"/>
    <w:rsid w:val="00C33B90"/>
    <w:rsid w:val="00C342E6"/>
    <w:rsid w:val="00C34417"/>
    <w:rsid w:val="00C34945"/>
    <w:rsid w:val="00C34C12"/>
    <w:rsid w:val="00C34DB1"/>
    <w:rsid w:val="00C34E80"/>
    <w:rsid w:val="00C35292"/>
    <w:rsid w:val="00C35439"/>
    <w:rsid w:val="00C35560"/>
    <w:rsid w:val="00C358F0"/>
    <w:rsid w:val="00C35D6F"/>
    <w:rsid w:val="00C36425"/>
    <w:rsid w:val="00C369C2"/>
    <w:rsid w:val="00C37782"/>
    <w:rsid w:val="00C37A58"/>
    <w:rsid w:val="00C37E87"/>
    <w:rsid w:val="00C37FFD"/>
    <w:rsid w:val="00C400E4"/>
    <w:rsid w:val="00C402B1"/>
    <w:rsid w:val="00C4071F"/>
    <w:rsid w:val="00C408E6"/>
    <w:rsid w:val="00C40BE2"/>
    <w:rsid w:val="00C41193"/>
    <w:rsid w:val="00C41221"/>
    <w:rsid w:val="00C41246"/>
    <w:rsid w:val="00C412AB"/>
    <w:rsid w:val="00C412D5"/>
    <w:rsid w:val="00C4169E"/>
    <w:rsid w:val="00C41916"/>
    <w:rsid w:val="00C41E3C"/>
    <w:rsid w:val="00C41FB4"/>
    <w:rsid w:val="00C4229A"/>
    <w:rsid w:val="00C42315"/>
    <w:rsid w:val="00C42388"/>
    <w:rsid w:val="00C42447"/>
    <w:rsid w:val="00C42902"/>
    <w:rsid w:val="00C42B7F"/>
    <w:rsid w:val="00C42BFC"/>
    <w:rsid w:val="00C4344C"/>
    <w:rsid w:val="00C436D4"/>
    <w:rsid w:val="00C4381E"/>
    <w:rsid w:val="00C43A1B"/>
    <w:rsid w:val="00C43EA9"/>
    <w:rsid w:val="00C4470A"/>
    <w:rsid w:val="00C448C7"/>
    <w:rsid w:val="00C44B4D"/>
    <w:rsid w:val="00C44ECB"/>
    <w:rsid w:val="00C45292"/>
    <w:rsid w:val="00C4572C"/>
    <w:rsid w:val="00C45EAE"/>
    <w:rsid w:val="00C45F60"/>
    <w:rsid w:val="00C45FE8"/>
    <w:rsid w:val="00C466D0"/>
    <w:rsid w:val="00C46F47"/>
    <w:rsid w:val="00C474F7"/>
    <w:rsid w:val="00C4751E"/>
    <w:rsid w:val="00C47AB8"/>
    <w:rsid w:val="00C50240"/>
    <w:rsid w:val="00C50754"/>
    <w:rsid w:val="00C508CE"/>
    <w:rsid w:val="00C50A9A"/>
    <w:rsid w:val="00C5104B"/>
    <w:rsid w:val="00C517DB"/>
    <w:rsid w:val="00C5192E"/>
    <w:rsid w:val="00C5196E"/>
    <w:rsid w:val="00C51C86"/>
    <w:rsid w:val="00C51C92"/>
    <w:rsid w:val="00C51D38"/>
    <w:rsid w:val="00C51D52"/>
    <w:rsid w:val="00C51D97"/>
    <w:rsid w:val="00C521D1"/>
    <w:rsid w:val="00C52713"/>
    <w:rsid w:val="00C52A73"/>
    <w:rsid w:val="00C52C87"/>
    <w:rsid w:val="00C52CCD"/>
    <w:rsid w:val="00C52FEA"/>
    <w:rsid w:val="00C53550"/>
    <w:rsid w:val="00C53870"/>
    <w:rsid w:val="00C5395E"/>
    <w:rsid w:val="00C539CC"/>
    <w:rsid w:val="00C542B6"/>
    <w:rsid w:val="00C54A9D"/>
    <w:rsid w:val="00C54FBB"/>
    <w:rsid w:val="00C558CD"/>
    <w:rsid w:val="00C55A4B"/>
    <w:rsid w:val="00C55B11"/>
    <w:rsid w:val="00C55BAE"/>
    <w:rsid w:val="00C55CBE"/>
    <w:rsid w:val="00C55CF9"/>
    <w:rsid w:val="00C55F50"/>
    <w:rsid w:val="00C55F8E"/>
    <w:rsid w:val="00C56674"/>
    <w:rsid w:val="00C56C2C"/>
    <w:rsid w:val="00C56D68"/>
    <w:rsid w:val="00C56F2E"/>
    <w:rsid w:val="00C57041"/>
    <w:rsid w:val="00C5708E"/>
    <w:rsid w:val="00C57186"/>
    <w:rsid w:val="00C576E5"/>
    <w:rsid w:val="00C577B7"/>
    <w:rsid w:val="00C60335"/>
    <w:rsid w:val="00C603CE"/>
    <w:rsid w:val="00C611BB"/>
    <w:rsid w:val="00C611D0"/>
    <w:rsid w:val="00C624E7"/>
    <w:rsid w:val="00C62F31"/>
    <w:rsid w:val="00C62F32"/>
    <w:rsid w:val="00C63478"/>
    <w:rsid w:val="00C634B1"/>
    <w:rsid w:val="00C63684"/>
    <w:rsid w:val="00C6412F"/>
    <w:rsid w:val="00C6451E"/>
    <w:rsid w:val="00C645E6"/>
    <w:rsid w:val="00C64815"/>
    <w:rsid w:val="00C64EB7"/>
    <w:rsid w:val="00C6504C"/>
    <w:rsid w:val="00C651DB"/>
    <w:rsid w:val="00C655E6"/>
    <w:rsid w:val="00C66147"/>
    <w:rsid w:val="00C661BB"/>
    <w:rsid w:val="00C66A43"/>
    <w:rsid w:val="00C66AF9"/>
    <w:rsid w:val="00C66C04"/>
    <w:rsid w:val="00C6720B"/>
    <w:rsid w:val="00C67B96"/>
    <w:rsid w:val="00C67C70"/>
    <w:rsid w:val="00C700DD"/>
    <w:rsid w:val="00C700FB"/>
    <w:rsid w:val="00C7066D"/>
    <w:rsid w:val="00C713CD"/>
    <w:rsid w:val="00C71BBF"/>
    <w:rsid w:val="00C71DF5"/>
    <w:rsid w:val="00C71E26"/>
    <w:rsid w:val="00C71F09"/>
    <w:rsid w:val="00C7203E"/>
    <w:rsid w:val="00C7290C"/>
    <w:rsid w:val="00C730C9"/>
    <w:rsid w:val="00C73309"/>
    <w:rsid w:val="00C73D73"/>
    <w:rsid w:val="00C73F95"/>
    <w:rsid w:val="00C73FBF"/>
    <w:rsid w:val="00C740DE"/>
    <w:rsid w:val="00C74301"/>
    <w:rsid w:val="00C749C7"/>
    <w:rsid w:val="00C7537B"/>
    <w:rsid w:val="00C75BD1"/>
    <w:rsid w:val="00C75F45"/>
    <w:rsid w:val="00C75FDD"/>
    <w:rsid w:val="00C76051"/>
    <w:rsid w:val="00C763FA"/>
    <w:rsid w:val="00C766BC"/>
    <w:rsid w:val="00C767A7"/>
    <w:rsid w:val="00C77027"/>
    <w:rsid w:val="00C773E3"/>
    <w:rsid w:val="00C7793E"/>
    <w:rsid w:val="00C8013A"/>
    <w:rsid w:val="00C8044D"/>
    <w:rsid w:val="00C80953"/>
    <w:rsid w:val="00C80B3B"/>
    <w:rsid w:val="00C80C9B"/>
    <w:rsid w:val="00C80D2F"/>
    <w:rsid w:val="00C80ED3"/>
    <w:rsid w:val="00C811DC"/>
    <w:rsid w:val="00C81467"/>
    <w:rsid w:val="00C81AC8"/>
    <w:rsid w:val="00C81BE3"/>
    <w:rsid w:val="00C825A7"/>
    <w:rsid w:val="00C82D8F"/>
    <w:rsid w:val="00C82DFE"/>
    <w:rsid w:val="00C83064"/>
    <w:rsid w:val="00C8312D"/>
    <w:rsid w:val="00C831AD"/>
    <w:rsid w:val="00C83980"/>
    <w:rsid w:val="00C83D39"/>
    <w:rsid w:val="00C83F04"/>
    <w:rsid w:val="00C83F33"/>
    <w:rsid w:val="00C8428F"/>
    <w:rsid w:val="00C84771"/>
    <w:rsid w:val="00C847D0"/>
    <w:rsid w:val="00C8484B"/>
    <w:rsid w:val="00C84874"/>
    <w:rsid w:val="00C84A5F"/>
    <w:rsid w:val="00C84D9F"/>
    <w:rsid w:val="00C84F12"/>
    <w:rsid w:val="00C85014"/>
    <w:rsid w:val="00C851D0"/>
    <w:rsid w:val="00C854D9"/>
    <w:rsid w:val="00C857B9"/>
    <w:rsid w:val="00C857DF"/>
    <w:rsid w:val="00C85925"/>
    <w:rsid w:val="00C85950"/>
    <w:rsid w:val="00C86046"/>
    <w:rsid w:val="00C86061"/>
    <w:rsid w:val="00C86299"/>
    <w:rsid w:val="00C865F8"/>
    <w:rsid w:val="00C8685B"/>
    <w:rsid w:val="00C876E6"/>
    <w:rsid w:val="00C87A47"/>
    <w:rsid w:val="00C87B58"/>
    <w:rsid w:val="00C87D39"/>
    <w:rsid w:val="00C87F10"/>
    <w:rsid w:val="00C900AA"/>
    <w:rsid w:val="00C9011A"/>
    <w:rsid w:val="00C90184"/>
    <w:rsid w:val="00C90202"/>
    <w:rsid w:val="00C9029B"/>
    <w:rsid w:val="00C90343"/>
    <w:rsid w:val="00C9060D"/>
    <w:rsid w:val="00C909F4"/>
    <w:rsid w:val="00C90B7C"/>
    <w:rsid w:val="00C90BFD"/>
    <w:rsid w:val="00C91184"/>
    <w:rsid w:val="00C91240"/>
    <w:rsid w:val="00C9170A"/>
    <w:rsid w:val="00C917B3"/>
    <w:rsid w:val="00C9199C"/>
    <w:rsid w:val="00C91A40"/>
    <w:rsid w:val="00C926FE"/>
    <w:rsid w:val="00C92C9F"/>
    <w:rsid w:val="00C92F00"/>
    <w:rsid w:val="00C93085"/>
    <w:rsid w:val="00C933A5"/>
    <w:rsid w:val="00C9370B"/>
    <w:rsid w:val="00C93AEF"/>
    <w:rsid w:val="00C93F28"/>
    <w:rsid w:val="00C93FE7"/>
    <w:rsid w:val="00C9437B"/>
    <w:rsid w:val="00C94781"/>
    <w:rsid w:val="00C94A2E"/>
    <w:rsid w:val="00C94B99"/>
    <w:rsid w:val="00C95048"/>
    <w:rsid w:val="00C95055"/>
    <w:rsid w:val="00C95F56"/>
    <w:rsid w:val="00C95F60"/>
    <w:rsid w:val="00C95FB6"/>
    <w:rsid w:val="00C9683E"/>
    <w:rsid w:val="00C96ADA"/>
    <w:rsid w:val="00C96B88"/>
    <w:rsid w:val="00C96D71"/>
    <w:rsid w:val="00C96E8D"/>
    <w:rsid w:val="00C96E95"/>
    <w:rsid w:val="00C96F8E"/>
    <w:rsid w:val="00C97251"/>
    <w:rsid w:val="00C97450"/>
    <w:rsid w:val="00C975BA"/>
    <w:rsid w:val="00C977CA"/>
    <w:rsid w:val="00C97822"/>
    <w:rsid w:val="00C9789E"/>
    <w:rsid w:val="00C97C76"/>
    <w:rsid w:val="00CA027B"/>
    <w:rsid w:val="00CA04FB"/>
    <w:rsid w:val="00CA0C26"/>
    <w:rsid w:val="00CA0FD4"/>
    <w:rsid w:val="00CA1044"/>
    <w:rsid w:val="00CA160C"/>
    <w:rsid w:val="00CA1695"/>
    <w:rsid w:val="00CA16D2"/>
    <w:rsid w:val="00CA20AA"/>
    <w:rsid w:val="00CA2429"/>
    <w:rsid w:val="00CA2519"/>
    <w:rsid w:val="00CA2B5C"/>
    <w:rsid w:val="00CA3278"/>
    <w:rsid w:val="00CA33DB"/>
    <w:rsid w:val="00CA3486"/>
    <w:rsid w:val="00CA3EE0"/>
    <w:rsid w:val="00CA4127"/>
    <w:rsid w:val="00CA43C8"/>
    <w:rsid w:val="00CA4FA8"/>
    <w:rsid w:val="00CA54FA"/>
    <w:rsid w:val="00CA58F2"/>
    <w:rsid w:val="00CA6536"/>
    <w:rsid w:val="00CA6C0C"/>
    <w:rsid w:val="00CA78EC"/>
    <w:rsid w:val="00CB00B9"/>
    <w:rsid w:val="00CB0280"/>
    <w:rsid w:val="00CB041D"/>
    <w:rsid w:val="00CB043F"/>
    <w:rsid w:val="00CB0463"/>
    <w:rsid w:val="00CB0C61"/>
    <w:rsid w:val="00CB12C5"/>
    <w:rsid w:val="00CB14EC"/>
    <w:rsid w:val="00CB1567"/>
    <w:rsid w:val="00CB194E"/>
    <w:rsid w:val="00CB19D9"/>
    <w:rsid w:val="00CB1D5A"/>
    <w:rsid w:val="00CB1E16"/>
    <w:rsid w:val="00CB21C4"/>
    <w:rsid w:val="00CB2479"/>
    <w:rsid w:val="00CB272D"/>
    <w:rsid w:val="00CB2ABE"/>
    <w:rsid w:val="00CB2D40"/>
    <w:rsid w:val="00CB318A"/>
    <w:rsid w:val="00CB33AA"/>
    <w:rsid w:val="00CB34F6"/>
    <w:rsid w:val="00CB385E"/>
    <w:rsid w:val="00CB3A75"/>
    <w:rsid w:val="00CB3D6D"/>
    <w:rsid w:val="00CB3FDC"/>
    <w:rsid w:val="00CB4113"/>
    <w:rsid w:val="00CB4474"/>
    <w:rsid w:val="00CB44BA"/>
    <w:rsid w:val="00CB4656"/>
    <w:rsid w:val="00CB4664"/>
    <w:rsid w:val="00CB47AE"/>
    <w:rsid w:val="00CB5074"/>
    <w:rsid w:val="00CB51ED"/>
    <w:rsid w:val="00CB5201"/>
    <w:rsid w:val="00CB5623"/>
    <w:rsid w:val="00CB5627"/>
    <w:rsid w:val="00CB6369"/>
    <w:rsid w:val="00CB642D"/>
    <w:rsid w:val="00CB654C"/>
    <w:rsid w:val="00CB6AC8"/>
    <w:rsid w:val="00CB6CAF"/>
    <w:rsid w:val="00CB6FC4"/>
    <w:rsid w:val="00CB7A07"/>
    <w:rsid w:val="00CB7B6F"/>
    <w:rsid w:val="00CB7E63"/>
    <w:rsid w:val="00CC014F"/>
    <w:rsid w:val="00CC01E0"/>
    <w:rsid w:val="00CC05AD"/>
    <w:rsid w:val="00CC0618"/>
    <w:rsid w:val="00CC0693"/>
    <w:rsid w:val="00CC0A10"/>
    <w:rsid w:val="00CC0B96"/>
    <w:rsid w:val="00CC0C39"/>
    <w:rsid w:val="00CC14B3"/>
    <w:rsid w:val="00CC15D3"/>
    <w:rsid w:val="00CC2436"/>
    <w:rsid w:val="00CC2D2E"/>
    <w:rsid w:val="00CC3CD5"/>
    <w:rsid w:val="00CC3DCE"/>
    <w:rsid w:val="00CC4B4F"/>
    <w:rsid w:val="00CC4E6A"/>
    <w:rsid w:val="00CC50B5"/>
    <w:rsid w:val="00CC5F90"/>
    <w:rsid w:val="00CC63FE"/>
    <w:rsid w:val="00CC644D"/>
    <w:rsid w:val="00CC66FD"/>
    <w:rsid w:val="00CC677A"/>
    <w:rsid w:val="00CC6B10"/>
    <w:rsid w:val="00CC6FFF"/>
    <w:rsid w:val="00CC7008"/>
    <w:rsid w:val="00CC71B9"/>
    <w:rsid w:val="00CC71D1"/>
    <w:rsid w:val="00CC7254"/>
    <w:rsid w:val="00CC726A"/>
    <w:rsid w:val="00CC7285"/>
    <w:rsid w:val="00CC7CB9"/>
    <w:rsid w:val="00CC7E84"/>
    <w:rsid w:val="00CD05D5"/>
    <w:rsid w:val="00CD0BF1"/>
    <w:rsid w:val="00CD0C98"/>
    <w:rsid w:val="00CD1078"/>
    <w:rsid w:val="00CD16ED"/>
    <w:rsid w:val="00CD1AA0"/>
    <w:rsid w:val="00CD1AB0"/>
    <w:rsid w:val="00CD1D20"/>
    <w:rsid w:val="00CD1FFB"/>
    <w:rsid w:val="00CD2406"/>
    <w:rsid w:val="00CD26CD"/>
    <w:rsid w:val="00CD2D95"/>
    <w:rsid w:val="00CD2E13"/>
    <w:rsid w:val="00CD33EB"/>
    <w:rsid w:val="00CD349D"/>
    <w:rsid w:val="00CD4076"/>
    <w:rsid w:val="00CD4F0D"/>
    <w:rsid w:val="00CD5386"/>
    <w:rsid w:val="00CD55FB"/>
    <w:rsid w:val="00CD5BD7"/>
    <w:rsid w:val="00CD5DD8"/>
    <w:rsid w:val="00CD63BF"/>
    <w:rsid w:val="00CD644B"/>
    <w:rsid w:val="00CD6780"/>
    <w:rsid w:val="00CD6785"/>
    <w:rsid w:val="00CD69B0"/>
    <w:rsid w:val="00CD6A4D"/>
    <w:rsid w:val="00CD708F"/>
    <w:rsid w:val="00CD7DD9"/>
    <w:rsid w:val="00CE03E3"/>
    <w:rsid w:val="00CE0420"/>
    <w:rsid w:val="00CE06BA"/>
    <w:rsid w:val="00CE0D55"/>
    <w:rsid w:val="00CE15BF"/>
    <w:rsid w:val="00CE1746"/>
    <w:rsid w:val="00CE18FB"/>
    <w:rsid w:val="00CE1B38"/>
    <w:rsid w:val="00CE236F"/>
    <w:rsid w:val="00CE25E5"/>
    <w:rsid w:val="00CE2A5B"/>
    <w:rsid w:val="00CE2B18"/>
    <w:rsid w:val="00CE2DDE"/>
    <w:rsid w:val="00CE2F63"/>
    <w:rsid w:val="00CE32BB"/>
    <w:rsid w:val="00CE3658"/>
    <w:rsid w:val="00CE3CE4"/>
    <w:rsid w:val="00CE41EC"/>
    <w:rsid w:val="00CE4474"/>
    <w:rsid w:val="00CE454E"/>
    <w:rsid w:val="00CE46BE"/>
    <w:rsid w:val="00CE4BF9"/>
    <w:rsid w:val="00CE4E10"/>
    <w:rsid w:val="00CE50B0"/>
    <w:rsid w:val="00CE525B"/>
    <w:rsid w:val="00CE5619"/>
    <w:rsid w:val="00CE569B"/>
    <w:rsid w:val="00CE5CA1"/>
    <w:rsid w:val="00CE5D76"/>
    <w:rsid w:val="00CE5F8F"/>
    <w:rsid w:val="00CE61D1"/>
    <w:rsid w:val="00CE62F1"/>
    <w:rsid w:val="00CE6338"/>
    <w:rsid w:val="00CE67CF"/>
    <w:rsid w:val="00CE696A"/>
    <w:rsid w:val="00CE6E80"/>
    <w:rsid w:val="00CE715B"/>
    <w:rsid w:val="00CE7A16"/>
    <w:rsid w:val="00CE7D73"/>
    <w:rsid w:val="00CF02C8"/>
    <w:rsid w:val="00CF0485"/>
    <w:rsid w:val="00CF0B17"/>
    <w:rsid w:val="00CF0E1D"/>
    <w:rsid w:val="00CF0EE7"/>
    <w:rsid w:val="00CF1180"/>
    <w:rsid w:val="00CF1886"/>
    <w:rsid w:val="00CF1DBB"/>
    <w:rsid w:val="00CF2135"/>
    <w:rsid w:val="00CF21FC"/>
    <w:rsid w:val="00CF2259"/>
    <w:rsid w:val="00CF2886"/>
    <w:rsid w:val="00CF288C"/>
    <w:rsid w:val="00CF28DE"/>
    <w:rsid w:val="00CF29A1"/>
    <w:rsid w:val="00CF2B5E"/>
    <w:rsid w:val="00CF2E59"/>
    <w:rsid w:val="00CF3444"/>
    <w:rsid w:val="00CF370C"/>
    <w:rsid w:val="00CF3AA0"/>
    <w:rsid w:val="00CF3CC6"/>
    <w:rsid w:val="00CF3CCD"/>
    <w:rsid w:val="00CF46AD"/>
    <w:rsid w:val="00CF4C53"/>
    <w:rsid w:val="00CF4D56"/>
    <w:rsid w:val="00CF4DE9"/>
    <w:rsid w:val="00CF51A5"/>
    <w:rsid w:val="00CF57B5"/>
    <w:rsid w:val="00CF585A"/>
    <w:rsid w:val="00CF5A29"/>
    <w:rsid w:val="00CF5FED"/>
    <w:rsid w:val="00CF6459"/>
    <w:rsid w:val="00CF6A2F"/>
    <w:rsid w:val="00CF6B6F"/>
    <w:rsid w:val="00CF6FC1"/>
    <w:rsid w:val="00CF7C13"/>
    <w:rsid w:val="00D0020D"/>
    <w:rsid w:val="00D00406"/>
    <w:rsid w:val="00D00432"/>
    <w:rsid w:val="00D00BC0"/>
    <w:rsid w:val="00D01134"/>
    <w:rsid w:val="00D01234"/>
    <w:rsid w:val="00D01578"/>
    <w:rsid w:val="00D018D8"/>
    <w:rsid w:val="00D02032"/>
    <w:rsid w:val="00D020FF"/>
    <w:rsid w:val="00D024E1"/>
    <w:rsid w:val="00D02889"/>
    <w:rsid w:val="00D02AB7"/>
    <w:rsid w:val="00D02AD6"/>
    <w:rsid w:val="00D02F9C"/>
    <w:rsid w:val="00D02FF8"/>
    <w:rsid w:val="00D035C2"/>
    <w:rsid w:val="00D03DD5"/>
    <w:rsid w:val="00D03F9D"/>
    <w:rsid w:val="00D0400F"/>
    <w:rsid w:val="00D046DC"/>
    <w:rsid w:val="00D04BC2"/>
    <w:rsid w:val="00D04D2F"/>
    <w:rsid w:val="00D05120"/>
    <w:rsid w:val="00D05179"/>
    <w:rsid w:val="00D051A0"/>
    <w:rsid w:val="00D05941"/>
    <w:rsid w:val="00D05AF1"/>
    <w:rsid w:val="00D05B81"/>
    <w:rsid w:val="00D05FF8"/>
    <w:rsid w:val="00D062F6"/>
    <w:rsid w:val="00D0636E"/>
    <w:rsid w:val="00D06415"/>
    <w:rsid w:val="00D06470"/>
    <w:rsid w:val="00D06F18"/>
    <w:rsid w:val="00D0721A"/>
    <w:rsid w:val="00D07B98"/>
    <w:rsid w:val="00D07D0E"/>
    <w:rsid w:val="00D07D6C"/>
    <w:rsid w:val="00D07E8F"/>
    <w:rsid w:val="00D07EAA"/>
    <w:rsid w:val="00D100DD"/>
    <w:rsid w:val="00D11956"/>
    <w:rsid w:val="00D11CE3"/>
    <w:rsid w:val="00D11D11"/>
    <w:rsid w:val="00D11F84"/>
    <w:rsid w:val="00D12257"/>
    <w:rsid w:val="00D12271"/>
    <w:rsid w:val="00D1227A"/>
    <w:rsid w:val="00D1231B"/>
    <w:rsid w:val="00D125B2"/>
    <w:rsid w:val="00D1272B"/>
    <w:rsid w:val="00D12AEB"/>
    <w:rsid w:val="00D12B56"/>
    <w:rsid w:val="00D12C26"/>
    <w:rsid w:val="00D12ED3"/>
    <w:rsid w:val="00D12EF6"/>
    <w:rsid w:val="00D13243"/>
    <w:rsid w:val="00D135FE"/>
    <w:rsid w:val="00D137BC"/>
    <w:rsid w:val="00D137F0"/>
    <w:rsid w:val="00D140C9"/>
    <w:rsid w:val="00D140CD"/>
    <w:rsid w:val="00D147AA"/>
    <w:rsid w:val="00D15056"/>
    <w:rsid w:val="00D150BF"/>
    <w:rsid w:val="00D15616"/>
    <w:rsid w:val="00D15685"/>
    <w:rsid w:val="00D156E8"/>
    <w:rsid w:val="00D1571F"/>
    <w:rsid w:val="00D15774"/>
    <w:rsid w:val="00D15A19"/>
    <w:rsid w:val="00D15A5F"/>
    <w:rsid w:val="00D15F0D"/>
    <w:rsid w:val="00D15FAE"/>
    <w:rsid w:val="00D15FB4"/>
    <w:rsid w:val="00D16080"/>
    <w:rsid w:val="00D16322"/>
    <w:rsid w:val="00D1669F"/>
    <w:rsid w:val="00D16C9D"/>
    <w:rsid w:val="00D16FBB"/>
    <w:rsid w:val="00D1771D"/>
    <w:rsid w:val="00D17834"/>
    <w:rsid w:val="00D178BB"/>
    <w:rsid w:val="00D17BCA"/>
    <w:rsid w:val="00D201AE"/>
    <w:rsid w:val="00D2038E"/>
    <w:rsid w:val="00D2040A"/>
    <w:rsid w:val="00D20637"/>
    <w:rsid w:val="00D20643"/>
    <w:rsid w:val="00D20B0D"/>
    <w:rsid w:val="00D2110E"/>
    <w:rsid w:val="00D21345"/>
    <w:rsid w:val="00D21373"/>
    <w:rsid w:val="00D2139D"/>
    <w:rsid w:val="00D21D8F"/>
    <w:rsid w:val="00D21E59"/>
    <w:rsid w:val="00D21F97"/>
    <w:rsid w:val="00D227DD"/>
    <w:rsid w:val="00D22B0F"/>
    <w:rsid w:val="00D22D42"/>
    <w:rsid w:val="00D23242"/>
    <w:rsid w:val="00D23258"/>
    <w:rsid w:val="00D232E9"/>
    <w:rsid w:val="00D233D5"/>
    <w:rsid w:val="00D236FD"/>
    <w:rsid w:val="00D23E34"/>
    <w:rsid w:val="00D24217"/>
    <w:rsid w:val="00D245DA"/>
    <w:rsid w:val="00D247A0"/>
    <w:rsid w:val="00D24A22"/>
    <w:rsid w:val="00D2506E"/>
    <w:rsid w:val="00D25185"/>
    <w:rsid w:val="00D25236"/>
    <w:rsid w:val="00D25398"/>
    <w:rsid w:val="00D25C33"/>
    <w:rsid w:val="00D25D4A"/>
    <w:rsid w:val="00D25E33"/>
    <w:rsid w:val="00D26B23"/>
    <w:rsid w:val="00D26ED4"/>
    <w:rsid w:val="00D272BF"/>
    <w:rsid w:val="00D27389"/>
    <w:rsid w:val="00D274A4"/>
    <w:rsid w:val="00D2752A"/>
    <w:rsid w:val="00D277DE"/>
    <w:rsid w:val="00D278F2"/>
    <w:rsid w:val="00D27C39"/>
    <w:rsid w:val="00D27C98"/>
    <w:rsid w:val="00D3019A"/>
    <w:rsid w:val="00D3088C"/>
    <w:rsid w:val="00D30B99"/>
    <w:rsid w:val="00D30E74"/>
    <w:rsid w:val="00D3120F"/>
    <w:rsid w:val="00D314B1"/>
    <w:rsid w:val="00D319D5"/>
    <w:rsid w:val="00D31F0D"/>
    <w:rsid w:val="00D3249A"/>
    <w:rsid w:val="00D326C2"/>
    <w:rsid w:val="00D327E3"/>
    <w:rsid w:val="00D3280C"/>
    <w:rsid w:val="00D32B16"/>
    <w:rsid w:val="00D32C52"/>
    <w:rsid w:val="00D32FF9"/>
    <w:rsid w:val="00D33501"/>
    <w:rsid w:val="00D337A2"/>
    <w:rsid w:val="00D33B55"/>
    <w:rsid w:val="00D33F37"/>
    <w:rsid w:val="00D340AC"/>
    <w:rsid w:val="00D348D6"/>
    <w:rsid w:val="00D35189"/>
    <w:rsid w:val="00D35478"/>
    <w:rsid w:val="00D35618"/>
    <w:rsid w:val="00D35740"/>
    <w:rsid w:val="00D3578C"/>
    <w:rsid w:val="00D3586F"/>
    <w:rsid w:val="00D35B1C"/>
    <w:rsid w:val="00D36106"/>
    <w:rsid w:val="00D3612E"/>
    <w:rsid w:val="00D36C4F"/>
    <w:rsid w:val="00D36CA8"/>
    <w:rsid w:val="00D36F72"/>
    <w:rsid w:val="00D378C8"/>
    <w:rsid w:val="00D37B6C"/>
    <w:rsid w:val="00D37C12"/>
    <w:rsid w:val="00D40173"/>
    <w:rsid w:val="00D4020F"/>
    <w:rsid w:val="00D402FB"/>
    <w:rsid w:val="00D40687"/>
    <w:rsid w:val="00D4099B"/>
    <w:rsid w:val="00D40E30"/>
    <w:rsid w:val="00D41111"/>
    <w:rsid w:val="00D41644"/>
    <w:rsid w:val="00D416A0"/>
    <w:rsid w:val="00D41857"/>
    <w:rsid w:val="00D4195E"/>
    <w:rsid w:val="00D41A14"/>
    <w:rsid w:val="00D41D2A"/>
    <w:rsid w:val="00D41DF4"/>
    <w:rsid w:val="00D41F38"/>
    <w:rsid w:val="00D427F3"/>
    <w:rsid w:val="00D42A6D"/>
    <w:rsid w:val="00D42D05"/>
    <w:rsid w:val="00D42DC4"/>
    <w:rsid w:val="00D43024"/>
    <w:rsid w:val="00D431AF"/>
    <w:rsid w:val="00D4320C"/>
    <w:rsid w:val="00D43AAB"/>
    <w:rsid w:val="00D43C67"/>
    <w:rsid w:val="00D43C9C"/>
    <w:rsid w:val="00D43F3B"/>
    <w:rsid w:val="00D43FFD"/>
    <w:rsid w:val="00D44006"/>
    <w:rsid w:val="00D444CC"/>
    <w:rsid w:val="00D447C7"/>
    <w:rsid w:val="00D44BBD"/>
    <w:rsid w:val="00D44C56"/>
    <w:rsid w:val="00D44EBF"/>
    <w:rsid w:val="00D45310"/>
    <w:rsid w:val="00D45339"/>
    <w:rsid w:val="00D4586A"/>
    <w:rsid w:val="00D45E2C"/>
    <w:rsid w:val="00D45E9F"/>
    <w:rsid w:val="00D460E5"/>
    <w:rsid w:val="00D464DF"/>
    <w:rsid w:val="00D46967"/>
    <w:rsid w:val="00D46F74"/>
    <w:rsid w:val="00D47033"/>
    <w:rsid w:val="00D4757F"/>
    <w:rsid w:val="00D476D7"/>
    <w:rsid w:val="00D47711"/>
    <w:rsid w:val="00D47750"/>
    <w:rsid w:val="00D478EF"/>
    <w:rsid w:val="00D47C7E"/>
    <w:rsid w:val="00D50096"/>
    <w:rsid w:val="00D50184"/>
    <w:rsid w:val="00D50419"/>
    <w:rsid w:val="00D50675"/>
    <w:rsid w:val="00D50974"/>
    <w:rsid w:val="00D50996"/>
    <w:rsid w:val="00D50C36"/>
    <w:rsid w:val="00D51921"/>
    <w:rsid w:val="00D51CAD"/>
    <w:rsid w:val="00D51CC8"/>
    <w:rsid w:val="00D52518"/>
    <w:rsid w:val="00D525E0"/>
    <w:rsid w:val="00D52B92"/>
    <w:rsid w:val="00D530AC"/>
    <w:rsid w:val="00D5311C"/>
    <w:rsid w:val="00D53240"/>
    <w:rsid w:val="00D53472"/>
    <w:rsid w:val="00D534E1"/>
    <w:rsid w:val="00D53FDD"/>
    <w:rsid w:val="00D5431D"/>
    <w:rsid w:val="00D54359"/>
    <w:rsid w:val="00D5441E"/>
    <w:rsid w:val="00D54809"/>
    <w:rsid w:val="00D54896"/>
    <w:rsid w:val="00D552DE"/>
    <w:rsid w:val="00D56931"/>
    <w:rsid w:val="00D56B39"/>
    <w:rsid w:val="00D56D48"/>
    <w:rsid w:val="00D570D7"/>
    <w:rsid w:val="00D5799C"/>
    <w:rsid w:val="00D57A7C"/>
    <w:rsid w:val="00D57AFE"/>
    <w:rsid w:val="00D57B23"/>
    <w:rsid w:val="00D57D76"/>
    <w:rsid w:val="00D604D3"/>
    <w:rsid w:val="00D605D3"/>
    <w:rsid w:val="00D60A0F"/>
    <w:rsid w:val="00D60B0B"/>
    <w:rsid w:val="00D60D15"/>
    <w:rsid w:val="00D611FD"/>
    <w:rsid w:val="00D61AB4"/>
    <w:rsid w:val="00D61B7A"/>
    <w:rsid w:val="00D61C5A"/>
    <w:rsid w:val="00D620EE"/>
    <w:rsid w:val="00D625C1"/>
    <w:rsid w:val="00D626D3"/>
    <w:rsid w:val="00D62D14"/>
    <w:rsid w:val="00D62F07"/>
    <w:rsid w:val="00D63004"/>
    <w:rsid w:val="00D63330"/>
    <w:rsid w:val="00D633CE"/>
    <w:rsid w:val="00D63741"/>
    <w:rsid w:val="00D63C33"/>
    <w:rsid w:val="00D63C78"/>
    <w:rsid w:val="00D63D9D"/>
    <w:rsid w:val="00D63FFA"/>
    <w:rsid w:val="00D6488D"/>
    <w:rsid w:val="00D64A54"/>
    <w:rsid w:val="00D64A64"/>
    <w:rsid w:val="00D64FEB"/>
    <w:rsid w:val="00D65001"/>
    <w:rsid w:val="00D65311"/>
    <w:rsid w:val="00D6546A"/>
    <w:rsid w:val="00D655EF"/>
    <w:rsid w:val="00D65757"/>
    <w:rsid w:val="00D65B7A"/>
    <w:rsid w:val="00D66234"/>
    <w:rsid w:val="00D66273"/>
    <w:rsid w:val="00D666CE"/>
    <w:rsid w:val="00D67380"/>
    <w:rsid w:val="00D6740D"/>
    <w:rsid w:val="00D67458"/>
    <w:rsid w:val="00D677B9"/>
    <w:rsid w:val="00D678FA"/>
    <w:rsid w:val="00D67C0B"/>
    <w:rsid w:val="00D67CEA"/>
    <w:rsid w:val="00D701FA"/>
    <w:rsid w:val="00D70218"/>
    <w:rsid w:val="00D702A8"/>
    <w:rsid w:val="00D702DF"/>
    <w:rsid w:val="00D705DB"/>
    <w:rsid w:val="00D70636"/>
    <w:rsid w:val="00D7078D"/>
    <w:rsid w:val="00D70A91"/>
    <w:rsid w:val="00D70E3B"/>
    <w:rsid w:val="00D71035"/>
    <w:rsid w:val="00D7120B"/>
    <w:rsid w:val="00D714FE"/>
    <w:rsid w:val="00D724EC"/>
    <w:rsid w:val="00D72AF8"/>
    <w:rsid w:val="00D73022"/>
    <w:rsid w:val="00D730C9"/>
    <w:rsid w:val="00D73325"/>
    <w:rsid w:val="00D73435"/>
    <w:rsid w:val="00D7350E"/>
    <w:rsid w:val="00D735AB"/>
    <w:rsid w:val="00D7362B"/>
    <w:rsid w:val="00D73A6B"/>
    <w:rsid w:val="00D740D0"/>
    <w:rsid w:val="00D74779"/>
    <w:rsid w:val="00D74891"/>
    <w:rsid w:val="00D74981"/>
    <w:rsid w:val="00D7513C"/>
    <w:rsid w:val="00D75351"/>
    <w:rsid w:val="00D755F7"/>
    <w:rsid w:val="00D7599D"/>
    <w:rsid w:val="00D75AB0"/>
    <w:rsid w:val="00D75AC1"/>
    <w:rsid w:val="00D75EB4"/>
    <w:rsid w:val="00D75F2E"/>
    <w:rsid w:val="00D7633B"/>
    <w:rsid w:val="00D765DF"/>
    <w:rsid w:val="00D76D40"/>
    <w:rsid w:val="00D76E91"/>
    <w:rsid w:val="00D77487"/>
    <w:rsid w:val="00D775DE"/>
    <w:rsid w:val="00D77CFC"/>
    <w:rsid w:val="00D80595"/>
    <w:rsid w:val="00D8067A"/>
    <w:rsid w:val="00D810FE"/>
    <w:rsid w:val="00D814C1"/>
    <w:rsid w:val="00D81659"/>
    <w:rsid w:val="00D8180B"/>
    <w:rsid w:val="00D81DEA"/>
    <w:rsid w:val="00D820D0"/>
    <w:rsid w:val="00D8253D"/>
    <w:rsid w:val="00D82D88"/>
    <w:rsid w:val="00D83BE0"/>
    <w:rsid w:val="00D83C08"/>
    <w:rsid w:val="00D83FB0"/>
    <w:rsid w:val="00D84102"/>
    <w:rsid w:val="00D84206"/>
    <w:rsid w:val="00D8489D"/>
    <w:rsid w:val="00D8499D"/>
    <w:rsid w:val="00D84A9E"/>
    <w:rsid w:val="00D84B70"/>
    <w:rsid w:val="00D84BB3"/>
    <w:rsid w:val="00D84D18"/>
    <w:rsid w:val="00D84F60"/>
    <w:rsid w:val="00D853FC"/>
    <w:rsid w:val="00D85899"/>
    <w:rsid w:val="00D859B1"/>
    <w:rsid w:val="00D85CF4"/>
    <w:rsid w:val="00D86B78"/>
    <w:rsid w:val="00D874DC"/>
    <w:rsid w:val="00D8797E"/>
    <w:rsid w:val="00D87E9C"/>
    <w:rsid w:val="00D90B60"/>
    <w:rsid w:val="00D91233"/>
    <w:rsid w:val="00D914F8"/>
    <w:rsid w:val="00D9164D"/>
    <w:rsid w:val="00D9166A"/>
    <w:rsid w:val="00D91805"/>
    <w:rsid w:val="00D9185F"/>
    <w:rsid w:val="00D921CD"/>
    <w:rsid w:val="00D926F8"/>
    <w:rsid w:val="00D92D0A"/>
    <w:rsid w:val="00D92EA4"/>
    <w:rsid w:val="00D93185"/>
    <w:rsid w:val="00D931FD"/>
    <w:rsid w:val="00D93439"/>
    <w:rsid w:val="00D9403F"/>
    <w:rsid w:val="00D9437F"/>
    <w:rsid w:val="00D94569"/>
    <w:rsid w:val="00D9488C"/>
    <w:rsid w:val="00D952E6"/>
    <w:rsid w:val="00D953C6"/>
    <w:rsid w:val="00D957F6"/>
    <w:rsid w:val="00D95ACD"/>
    <w:rsid w:val="00D95BB2"/>
    <w:rsid w:val="00D95DD8"/>
    <w:rsid w:val="00D96073"/>
    <w:rsid w:val="00D96095"/>
    <w:rsid w:val="00D963DD"/>
    <w:rsid w:val="00D966A3"/>
    <w:rsid w:val="00D966AF"/>
    <w:rsid w:val="00D967D4"/>
    <w:rsid w:val="00D96800"/>
    <w:rsid w:val="00D96A3A"/>
    <w:rsid w:val="00D96AA7"/>
    <w:rsid w:val="00D96CA7"/>
    <w:rsid w:val="00D970CA"/>
    <w:rsid w:val="00D97861"/>
    <w:rsid w:val="00D97BB8"/>
    <w:rsid w:val="00DA01B6"/>
    <w:rsid w:val="00DA06AD"/>
    <w:rsid w:val="00DA06F9"/>
    <w:rsid w:val="00DA0972"/>
    <w:rsid w:val="00DA0B29"/>
    <w:rsid w:val="00DA0F5E"/>
    <w:rsid w:val="00DA104B"/>
    <w:rsid w:val="00DA1076"/>
    <w:rsid w:val="00DA1B08"/>
    <w:rsid w:val="00DA1B0B"/>
    <w:rsid w:val="00DA1B7A"/>
    <w:rsid w:val="00DA1E89"/>
    <w:rsid w:val="00DA285B"/>
    <w:rsid w:val="00DA2A91"/>
    <w:rsid w:val="00DA319C"/>
    <w:rsid w:val="00DA347A"/>
    <w:rsid w:val="00DA40DF"/>
    <w:rsid w:val="00DA4160"/>
    <w:rsid w:val="00DA42E4"/>
    <w:rsid w:val="00DA4450"/>
    <w:rsid w:val="00DA478B"/>
    <w:rsid w:val="00DA4E39"/>
    <w:rsid w:val="00DA4F36"/>
    <w:rsid w:val="00DA52D1"/>
    <w:rsid w:val="00DA5780"/>
    <w:rsid w:val="00DA5F1A"/>
    <w:rsid w:val="00DA64C6"/>
    <w:rsid w:val="00DA6A44"/>
    <w:rsid w:val="00DA6BD1"/>
    <w:rsid w:val="00DA6FC3"/>
    <w:rsid w:val="00DB0015"/>
    <w:rsid w:val="00DB00AC"/>
    <w:rsid w:val="00DB028F"/>
    <w:rsid w:val="00DB0619"/>
    <w:rsid w:val="00DB0B10"/>
    <w:rsid w:val="00DB1006"/>
    <w:rsid w:val="00DB12B1"/>
    <w:rsid w:val="00DB18CD"/>
    <w:rsid w:val="00DB1A00"/>
    <w:rsid w:val="00DB22B2"/>
    <w:rsid w:val="00DB2304"/>
    <w:rsid w:val="00DB23EC"/>
    <w:rsid w:val="00DB26C6"/>
    <w:rsid w:val="00DB2B01"/>
    <w:rsid w:val="00DB2B72"/>
    <w:rsid w:val="00DB38A2"/>
    <w:rsid w:val="00DB4039"/>
    <w:rsid w:val="00DB48B0"/>
    <w:rsid w:val="00DB4BEB"/>
    <w:rsid w:val="00DB4E10"/>
    <w:rsid w:val="00DB5046"/>
    <w:rsid w:val="00DB51B1"/>
    <w:rsid w:val="00DB5477"/>
    <w:rsid w:val="00DB54B5"/>
    <w:rsid w:val="00DB5B2A"/>
    <w:rsid w:val="00DB5D71"/>
    <w:rsid w:val="00DB5ED8"/>
    <w:rsid w:val="00DB6141"/>
    <w:rsid w:val="00DB6874"/>
    <w:rsid w:val="00DB73F2"/>
    <w:rsid w:val="00DB74F1"/>
    <w:rsid w:val="00DB7AD3"/>
    <w:rsid w:val="00DC02D1"/>
    <w:rsid w:val="00DC0436"/>
    <w:rsid w:val="00DC0CCB"/>
    <w:rsid w:val="00DC12DB"/>
    <w:rsid w:val="00DC147B"/>
    <w:rsid w:val="00DC1ABF"/>
    <w:rsid w:val="00DC200A"/>
    <w:rsid w:val="00DC22D7"/>
    <w:rsid w:val="00DC265B"/>
    <w:rsid w:val="00DC2733"/>
    <w:rsid w:val="00DC27E5"/>
    <w:rsid w:val="00DC293B"/>
    <w:rsid w:val="00DC2C85"/>
    <w:rsid w:val="00DC2F21"/>
    <w:rsid w:val="00DC3C7B"/>
    <w:rsid w:val="00DC4483"/>
    <w:rsid w:val="00DC475F"/>
    <w:rsid w:val="00DC4A84"/>
    <w:rsid w:val="00DC4A96"/>
    <w:rsid w:val="00DC4B6C"/>
    <w:rsid w:val="00DC581F"/>
    <w:rsid w:val="00DC58C2"/>
    <w:rsid w:val="00DC5C29"/>
    <w:rsid w:val="00DC5D85"/>
    <w:rsid w:val="00DC5E83"/>
    <w:rsid w:val="00DC6A43"/>
    <w:rsid w:val="00DC6C8E"/>
    <w:rsid w:val="00DC6CBF"/>
    <w:rsid w:val="00DC70AD"/>
    <w:rsid w:val="00DC79E1"/>
    <w:rsid w:val="00DD0307"/>
    <w:rsid w:val="00DD0615"/>
    <w:rsid w:val="00DD0937"/>
    <w:rsid w:val="00DD0996"/>
    <w:rsid w:val="00DD0A24"/>
    <w:rsid w:val="00DD0A3D"/>
    <w:rsid w:val="00DD0DDC"/>
    <w:rsid w:val="00DD0F66"/>
    <w:rsid w:val="00DD12BB"/>
    <w:rsid w:val="00DD1596"/>
    <w:rsid w:val="00DD1727"/>
    <w:rsid w:val="00DD1F60"/>
    <w:rsid w:val="00DD1FD7"/>
    <w:rsid w:val="00DD25C2"/>
    <w:rsid w:val="00DD25F6"/>
    <w:rsid w:val="00DD29DE"/>
    <w:rsid w:val="00DD2A64"/>
    <w:rsid w:val="00DD2BCF"/>
    <w:rsid w:val="00DD3119"/>
    <w:rsid w:val="00DD323E"/>
    <w:rsid w:val="00DD3508"/>
    <w:rsid w:val="00DD3653"/>
    <w:rsid w:val="00DD3764"/>
    <w:rsid w:val="00DD37E5"/>
    <w:rsid w:val="00DD3803"/>
    <w:rsid w:val="00DD3A04"/>
    <w:rsid w:val="00DD3CF7"/>
    <w:rsid w:val="00DD47EE"/>
    <w:rsid w:val="00DD48DE"/>
    <w:rsid w:val="00DD4931"/>
    <w:rsid w:val="00DD4B7E"/>
    <w:rsid w:val="00DD531A"/>
    <w:rsid w:val="00DD563D"/>
    <w:rsid w:val="00DD5A35"/>
    <w:rsid w:val="00DD5C00"/>
    <w:rsid w:val="00DD5F84"/>
    <w:rsid w:val="00DD5FD3"/>
    <w:rsid w:val="00DD62CB"/>
    <w:rsid w:val="00DD62D6"/>
    <w:rsid w:val="00DD6383"/>
    <w:rsid w:val="00DD647B"/>
    <w:rsid w:val="00DD6B78"/>
    <w:rsid w:val="00DD7224"/>
    <w:rsid w:val="00DD7464"/>
    <w:rsid w:val="00DD7645"/>
    <w:rsid w:val="00DD7C2D"/>
    <w:rsid w:val="00DD7E02"/>
    <w:rsid w:val="00DD7EB9"/>
    <w:rsid w:val="00DE0507"/>
    <w:rsid w:val="00DE0557"/>
    <w:rsid w:val="00DE06B6"/>
    <w:rsid w:val="00DE07A1"/>
    <w:rsid w:val="00DE09CA"/>
    <w:rsid w:val="00DE09CE"/>
    <w:rsid w:val="00DE0BBD"/>
    <w:rsid w:val="00DE0BF5"/>
    <w:rsid w:val="00DE0FC7"/>
    <w:rsid w:val="00DE136D"/>
    <w:rsid w:val="00DE2595"/>
    <w:rsid w:val="00DE28A5"/>
    <w:rsid w:val="00DE3123"/>
    <w:rsid w:val="00DE35B9"/>
    <w:rsid w:val="00DE35E4"/>
    <w:rsid w:val="00DE3D80"/>
    <w:rsid w:val="00DE3F1D"/>
    <w:rsid w:val="00DE4A6A"/>
    <w:rsid w:val="00DE4C8D"/>
    <w:rsid w:val="00DE4C8E"/>
    <w:rsid w:val="00DE4DD8"/>
    <w:rsid w:val="00DE53C6"/>
    <w:rsid w:val="00DE5A14"/>
    <w:rsid w:val="00DE621F"/>
    <w:rsid w:val="00DE6991"/>
    <w:rsid w:val="00DE69B8"/>
    <w:rsid w:val="00DE69E6"/>
    <w:rsid w:val="00DE6CD6"/>
    <w:rsid w:val="00DE6E51"/>
    <w:rsid w:val="00DF09CC"/>
    <w:rsid w:val="00DF0B66"/>
    <w:rsid w:val="00DF0C51"/>
    <w:rsid w:val="00DF1169"/>
    <w:rsid w:val="00DF1297"/>
    <w:rsid w:val="00DF171D"/>
    <w:rsid w:val="00DF1794"/>
    <w:rsid w:val="00DF17F8"/>
    <w:rsid w:val="00DF18D1"/>
    <w:rsid w:val="00DF1D85"/>
    <w:rsid w:val="00DF1EE1"/>
    <w:rsid w:val="00DF24EF"/>
    <w:rsid w:val="00DF2EB5"/>
    <w:rsid w:val="00DF3017"/>
    <w:rsid w:val="00DF3044"/>
    <w:rsid w:val="00DF308A"/>
    <w:rsid w:val="00DF35D9"/>
    <w:rsid w:val="00DF364E"/>
    <w:rsid w:val="00DF37AB"/>
    <w:rsid w:val="00DF3C71"/>
    <w:rsid w:val="00DF4726"/>
    <w:rsid w:val="00DF4D8F"/>
    <w:rsid w:val="00DF4E1A"/>
    <w:rsid w:val="00DF5090"/>
    <w:rsid w:val="00DF520B"/>
    <w:rsid w:val="00DF53AD"/>
    <w:rsid w:val="00DF57F2"/>
    <w:rsid w:val="00DF5AA5"/>
    <w:rsid w:val="00DF5D65"/>
    <w:rsid w:val="00DF5F3F"/>
    <w:rsid w:val="00DF60C3"/>
    <w:rsid w:val="00DF6421"/>
    <w:rsid w:val="00DF693B"/>
    <w:rsid w:val="00DF6ADA"/>
    <w:rsid w:val="00DF6D12"/>
    <w:rsid w:val="00DF6DBD"/>
    <w:rsid w:val="00DF73F6"/>
    <w:rsid w:val="00DF745F"/>
    <w:rsid w:val="00DF77D9"/>
    <w:rsid w:val="00DF7E5D"/>
    <w:rsid w:val="00DF7EB3"/>
    <w:rsid w:val="00E000FD"/>
    <w:rsid w:val="00E007AD"/>
    <w:rsid w:val="00E00842"/>
    <w:rsid w:val="00E00BEF"/>
    <w:rsid w:val="00E00F6A"/>
    <w:rsid w:val="00E012D3"/>
    <w:rsid w:val="00E012F1"/>
    <w:rsid w:val="00E013C3"/>
    <w:rsid w:val="00E014E1"/>
    <w:rsid w:val="00E016D9"/>
    <w:rsid w:val="00E01A6E"/>
    <w:rsid w:val="00E01B1B"/>
    <w:rsid w:val="00E01FE3"/>
    <w:rsid w:val="00E020B9"/>
    <w:rsid w:val="00E02CFC"/>
    <w:rsid w:val="00E02D60"/>
    <w:rsid w:val="00E03578"/>
    <w:rsid w:val="00E03923"/>
    <w:rsid w:val="00E04022"/>
    <w:rsid w:val="00E04497"/>
    <w:rsid w:val="00E047EC"/>
    <w:rsid w:val="00E04A75"/>
    <w:rsid w:val="00E0501D"/>
    <w:rsid w:val="00E054CF"/>
    <w:rsid w:val="00E05556"/>
    <w:rsid w:val="00E05698"/>
    <w:rsid w:val="00E06128"/>
    <w:rsid w:val="00E06817"/>
    <w:rsid w:val="00E06ABF"/>
    <w:rsid w:val="00E06B73"/>
    <w:rsid w:val="00E06B8E"/>
    <w:rsid w:val="00E07671"/>
    <w:rsid w:val="00E07713"/>
    <w:rsid w:val="00E079A0"/>
    <w:rsid w:val="00E07DB4"/>
    <w:rsid w:val="00E10103"/>
    <w:rsid w:val="00E1020E"/>
    <w:rsid w:val="00E10669"/>
    <w:rsid w:val="00E110A0"/>
    <w:rsid w:val="00E11593"/>
    <w:rsid w:val="00E1169E"/>
    <w:rsid w:val="00E126FB"/>
    <w:rsid w:val="00E128AF"/>
    <w:rsid w:val="00E12914"/>
    <w:rsid w:val="00E12A6F"/>
    <w:rsid w:val="00E12D8E"/>
    <w:rsid w:val="00E1396B"/>
    <w:rsid w:val="00E14280"/>
    <w:rsid w:val="00E142F3"/>
    <w:rsid w:val="00E14A68"/>
    <w:rsid w:val="00E14AE6"/>
    <w:rsid w:val="00E14C44"/>
    <w:rsid w:val="00E14C9A"/>
    <w:rsid w:val="00E14FF9"/>
    <w:rsid w:val="00E15737"/>
    <w:rsid w:val="00E15A81"/>
    <w:rsid w:val="00E15D44"/>
    <w:rsid w:val="00E16050"/>
    <w:rsid w:val="00E16DF9"/>
    <w:rsid w:val="00E17E3F"/>
    <w:rsid w:val="00E17EA7"/>
    <w:rsid w:val="00E17F89"/>
    <w:rsid w:val="00E17FD0"/>
    <w:rsid w:val="00E2132C"/>
    <w:rsid w:val="00E21CA9"/>
    <w:rsid w:val="00E22391"/>
    <w:rsid w:val="00E225D1"/>
    <w:rsid w:val="00E2265E"/>
    <w:rsid w:val="00E23111"/>
    <w:rsid w:val="00E231A5"/>
    <w:rsid w:val="00E231E9"/>
    <w:rsid w:val="00E2357A"/>
    <w:rsid w:val="00E2370B"/>
    <w:rsid w:val="00E23BF5"/>
    <w:rsid w:val="00E2447A"/>
    <w:rsid w:val="00E245FB"/>
    <w:rsid w:val="00E2483F"/>
    <w:rsid w:val="00E24AFC"/>
    <w:rsid w:val="00E24C54"/>
    <w:rsid w:val="00E24F09"/>
    <w:rsid w:val="00E254D0"/>
    <w:rsid w:val="00E257C8"/>
    <w:rsid w:val="00E25A7D"/>
    <w:rsid w:val="00E25BF9"/>
    <w:rsid w:val="00E25D82"/>
    <w:rsid w:val="00E26140"/>
    <w:rsid w:val="00E26291"/>
    <w:rsid w:val="00E264F0"/>
    <w:rsid w:val="00E26597"/>
    <w:rsid w:val="00E26705"/>
    <w:rsid w:val="00E26CCC"/>
    <w:rsid w:val="00E2742C"/>
    <w:rsid w:val="00E27A77"/>
    <w:rsid w:val="00E27ED9"/>
    <w:rsid w:val="00E302A8"/>
    <w:rsid w:val="00E3071E"/>
    <w:rsid w:val="00E3077A"/>
    <w:rsid w:val="00E30AC1"/>
    <w:rsid w:val="00E30BA7"/>
    <w:rsid w:val="00E31083"/>
    <w:rsid w:val="00E31721"/>
    <w:rsid w:val="00E31A82"/>
    <w:rsid w:val="00E31B82"/>
    <w:rsid w:val="00E31E4D"/>
    <w:rsid w:val="00E32E0F"/>
    <w:rsid w:val="00E33155"/>
    <w:rsid w:val="00E33269"/>
    <w:rsid w:val="00E3354E"/>
    <w:rsid w:val="00E33735"/>
    <w:rsid w:val="00E33B55"/>
    <w:rsid w:val="00E33C05"/>
    <w:rsid w:val="00E33FC5"/>
    <w:rsid w:val="00E34197"/>
    <w:rsid w:val="00E34287"/>
    <w:rsid w:val="00E34432"/>
    <w:rsid w:val="00E344AA"/>
    <w:rsid w:val="00E344EB"/>
    <w:rsid w:val="00E34508"/>
    <w:rsid w:val="00E34A26"/>
    <w:rsid w:val="00E34A9C"/>
    <w:rsid w:val="00E34C93"/>
    <w:rsid w:val="00E34E71"/>
    <w:rsid w:val="00E34E99"/>
    <w:rsid w:val="00E35609"/>
    <w:rsid w:val="00E35979"/>
    <w:rsid w:val="00E35C62"/>
    <w:rsid w:val="00E35CDC"/>
    <w:rsid w:val="00E36350"/>
    <w:rsid w:val="00E36537"/>
    <w:rsid w:val="00E3667A"/>
    <w:rsid w:val="00E36AFA"/>
    <w:rsid w:val="00E36D20"/>
    <w:rsid w:val="00E36FF1"/>
    <w:rsid w:val="00E37461"/>
    <w:rsid w:val="00E375A5"/>
    <w:rsid w:val="00E37A9B"/>
    <w:rsid w:val="00E37B2C"/>
    <w:rsid w:val="00E37FBB"/>
    <w:rsid w:val="00E40882"/>
    <w:rsid w:val="00E40F08"/>
    <w:rsid w:val="00E41730"/>
    <w:rsid w:val="00E41738"/>
    <w:rsid w:val="00E41944"/>
    <w:rsid w:val="00E41B23"/>
    <w:rsid w:val="00E42268"/>
    <w:rsid w:val="00E4245D"/>
    <w:rsid w:val="00E42544"/>
    <w:rsid w:val="00E429C4"/>
    <w:rsid w:val="00E430BE"/>
    <w:rsid w:val="00E436EF"/>
    <w:rsid w:val="00E43735"/>
    <w:rsid w:val="00E43809"/>
    <w:rsid w:val="00E43C9D"/>
    <w:rsid w:val="00E44295"/>
    <w:rsid w:val="00E445BB"/>
    <w:rsid w:val="00E445F8"/>
    <w:rsid w:val="00E44630"/>
    <w:rsid w:val="00E446D4"/>
    <w:rsid w:val="00E447E0"/>
    <w:rsid w:val="00E44901"/>
    <w:rsid w:val="00E45072"/>
    <w:rsid w:val="00E45294"/>
    <w:rsid w:val="00E456A0"/>
    <w:rsid w:val="00E4616D"/>
    <w:rsid w:val="00E46C91"/>
    <w:rsid w:val="00E46E50"/>
    <w:rsid w:val="00E475D9"/>
    <w:rsid w:val="00E47E50"/>
    <w:rsid w:val="00E50AEF"/>
    <w:rsid w:val="00E51027"/>
    <w:rsid w:val="00E51119"/>
    <w:rsid w:val="00E51323"/>
    <w:rsid w:val="00E514B0"/>
    <w:rsid w:val="00E515C8"/>
    <w:rsid w:val="00E518FA"/>
    <w:rsid w:val="00E51CF3"/>
    <w:rsid w:val="00E520B4"/>
    <w:rsid w:val="00E5246A"/>
    <w:rsid w:val="00E52C7C"/>
    <w:rsid w:val="00E5357C"/>
    <w:rsid w:val="00E53775"/>
    <w:rsid w:val="00E53867"/>
    <w:rsid w:val="00E54320"/>
    <w:rsid w:val="00E54331"/>
    <w:rsid w:val="00E54EEB"/>
    <w:rsid w:val="00E5503F"/>
    <w:rsid w:val="00E550EA"/>
    <w:rsid w:val="00E5600B"/>
    <w:rsid w:val="00E5603B"/>
    <w:rsid w:val="00E5613B"/>
    <w:rsid w:val="00E56178"/>
    <w:rsid w:val="00E562B7"/>
    <w:rsid w:val="00E56341"/>
    <w:rsid w:val="00E563DE"/>
    <w:rsid w:val="00E56DEE"/>
    <w:rsid w:val="00E56F1B"/>
    <w:rsid w:val="00E570F6"/>
    <w:rsid w:val="00E57AEF"/>
    <w:rsid w:val="00E57E06"/>
    <w:rsid w:val="00E6046D"/>
    <w:rsid w:val="00E60AA8"/>
    <w:rsid w:val="00E613B3"/>
    <w:rsid w:val="00E624BC"/>
    <w:rsid w:val="00E626DC"/>
    <w:rsid w:val="00E62726"/>
    <w:rsid w:val="00E62999"/>
    <w:rsid w:val="00E62C8C"/>
    <w:rsid w:val="00E62E9D"/>
    <w:rsid w:val="00E63006"/>
    <w:rsid w:val="00E6396D"/>
    <w:rsid w:val="00E63D3A"/>
    <w:rsid w:val="00E647CC"/>
    <w:rsid w:val="00E64AF2"/>
    <w:rsid w:val="00E64C00"/>
    <w:rsid w:val="00E64CD0"/>
    <w:rsid w:val="00E65698"/>
    <w:rsid w:val="00E659B0"/>
    <w:rsid w:val="00E65C9C"/>
    <w:rsid w:val="00E65DE4"/>
    <w:rsid w:val="00E66075"/>
    <w:rsid w:val="00E6635C"/>
    <w:rsid w:val="00E669A8"/>
    <w:rsid w:val="00E66B51"/>
    <w:rsid w:val="00E66C31"/>
    <w:rsid w:val="00E670F7"/>
    <w:rsid w:val="00E67479"/>
    <w:rsid w:val="00E674D3"/>
    <w:rsid w:val="00E67AC4"/>
    <w:rsid w:val="00E67B3F"/>
    <w:rsid w:val="00E67C0C"/>
    <w:rsid w:val="00E701A1"/>
    <w:rsid w:val="00E701AB"/>
    <w:rsid w:val="00E702E9"/>
    <w:rsid w:val="00E706D2"/>
    <w:rsid w:val="00E70B2A"/>
    <w:rsid w:val="00E70DAA"/>
    <w:rsid w:val="00E7120A"/>
    <w:rsid w:val="00E714DB"/>
    <w:rsid w:val="00E7169F"/>
    <w:rsid w:val="00E71859"/>
    <w:rsid w:val="00E71D45"/>
    <w:rsid w:val="00E71EF7"/>
    <w:rsid w:val="00E721F3"/>
    <w:rsid w:val="00E723C4"/>
    <w:rsid w:val="00E72D26"/>
    <w:rsid w:val="00E72F7D"/>
    <w:rsid w:val="00E7352C"/>
    <w:rsid w:val="00E73C26"/>
    <w:rsid w:val="00E73D97"/>
    <w:rsid w:val="00E73EB6"/>
    <w:rsid w:val="00E73F68"/>
    <w:rsid w:val="00E74568"/>
    <w:rsid w:val="00E74743"/>
    <w:rsid w:val="00E748B6"/>
    <w:rsid w:val="00E74B65"/>
    <w:rsid w:val="00E74BBE"/>
    <w:rsid w:val="00E74C86"/>
    <w:rsid w:val="00E74C9D"/>
    <w:rsid w:val="00E74E6C"/>
    <w:rsid w:val="00E74F64"/>
    <w:rsid w:val="00E750C0"/>
    <w:rsid w:val="00E75113"/>
    <w:rsid w:val="00E75615"/>
    <w:rsid w:val="00E75732"/>
    <w:rsid w:val="00E75E8E"/>
    <w:rsid w:val="00E75EC4"/>
    <w:rsid w:val="00E75FCB"/>
    <w:rsid w:val="00E761C2"/>
    <w:rsid w:val="00E766D4"/>
    <w:rsid w:val="00E76BCB"/>
    <w:rsid w:val="00E770B7"/>
    <w:rsid w:val="00E770E7"/>
    <w:rsid w:val="00E773D5"/>
    <w:rsid w:val="00E77F1E"/>
    <w:rsid w:val="00E807E4"/>
    <w:rsid w:val="00E80A2B"/>
    <w:rsid w:val="00E80D82"/>
    <w:rsid w:val="00E811AA"/>
    <w:rsid w:val="00E817FC"/>
    <w:rsid w:val="00E819A7"/>
    <w:rsid w:val="00E81BEE"/>
    <w:rsid w:val="00E81BF6"/>
    <w:rsid w:val="00E81D46"/>
    <w:rsid w:val="00E81F5B"/>
    <w:rsid w:val="00E81FB5"/>
    <w:rsid w:val="00E825A0"/>
    <w:rsid w:val="00E82672"/>
    <w:rsid w:val="00E8272B"/>
    <w:rsid w:val="00E827B3"/>
    <w:rsid w:val="00E83060"/>
    <w:rsid w:val="00E8322E"/>
    <w:rsid w:val="00E832B7"/>
    <w:rsid w:val="00E83D68"/>
    <w:rsid w:val="00E845A1"/>
    <w:rsid w:val="00E8531D"/>
    <w:rsid w:val="00E85E02"/>
    <w:rsid w:val="00E863AC"/>
    <w:rsid w:val="00E86A89"/>
    <w:rsid w:val="00E86B59"/>
    <w:rsid w:val="00E86C75"/>
    <w:rsid w:val="00E86D36"/>
    <w:rsid w:val="00E86E65"/>
    <w:rsid w:val="00E86EBD"/>
    <w:rsid w:val="00E87160"/>
    <w:rsid w:val="00E8719F"/>
    <w:rsid w:val="00E8722D"/>
    <w:rsid w:val="00E872D5"/>
    <w:rsid w:val="00E87310"/>
    <w:rsid w:val="00E87962"/>
    <w:rsid w:val="00E87B29"/>
    <w:rsid w:val="00E87BC8"/>
    <w:rsid w:val="00E87C5E"/>
    <w:rsid w:val="00E87F3A"/>
    <w:rsid w:val="00E87F58"/>
    <w:rsid w:val="00E90923"/>
    <w:rsid w:val="00E9121A"/>
    <w:rsid w:val="00E914D4"/>
    <w:rsid w:val="00E9162E"/>
    <w:rsid w:val="00E91854"/>
    <w:rsid w:val="00E91BDE"/>
    <w:rsid w:val="00E9215A"/>
    <w:rsid w:val="00E921D8"/>
    <w:rsid w:val="00E92710"/>
    <w:rsid w:val="00E92C3B"/>
    <w:rsid w:val="00E92C7E"/>
    <w:rsid w:val="00E92D50"/>
    <w:rsid w:val="00E92E11"/>
    <w:rsid w:val="00E92EB3"/>
    <w:rsid w:val="00E937B8"/>
    <w:rsid w:val="00E93B34"/>
    <w:rsid w:val="00E9402E"/>
    <w:rsid w:val="00E943FF"/>
    <w:rsid w:val="00E94BCF"/>
    <w:rsid w:val="00E94D50"/>
    <w:rsid w:val="00E94DE0"/>
    <w:rsid w:val="00E95698"/>
    <w:rsid w:val="00E959C4"/>
    <w:rsid w:val="00E95BDD"/>
    <w:rsid w:val="00E95FE4"/>
    <w:rsid w:val="00E962CC"/>
    <w:rsid w:val="00E96421"/>
    <w:rsid w:val="00E964EA"/>
    <w:rsid w:val="00E96505"/>
    <w:rsid w:val="00E96E19"/>
    <w:rsid w:val="00E97010"/>
    <w:rsid w:val="00E9707D"/>
    <w:rsid w:val="00E973BD"/>
    <w:rsid w:val="00E973F9"/>
    <w:rsid w:val="00E976B7"/>
    <w:rsid w:val="00E978A9"/>
    <w:rsid w:val="00E97C26"/>
    <w:rsid w:val="00EA0545"/>
    <w:rsid w:val="00EA0578"/>
    <w:rsid w:val="00EA06CD"/>
    <w:rsid w:val="00EA0921"/>
    <w:rsid w:val="00EA0B11"/>
    <w:rsid w:val="00EA0CA4"/>
    <w:rsid w:val="00EA104A"/>
    <w:rsid w:val="00EA1907"/>
    <w:rsid w:val="00EA1A45"/>
    <w:rsid w:val="00EA1BB2"/>
    <w:rsid w:val="00EA242F"/>
    <w:rsid w:val="00EA26FC"/>
    <w:rsid w:val="00EA27D0"/>
    <w:rsid w:val="00EA27E5"/>
    <w:rsid w:val="00EA2AEF"/>
    <w:rsid w:val="00EA3075"/>
    <w:rsid w:val="00EA341B"/>
    <w:rsid w:val="00EA3808"/>
    <w:rsid w:val="00EA3A64"/>
    <w:rsid w:val="00EA404E"/>
    <w:rsid w:val="00EA4145"/>
    <w:rsid w:val="00EA44AA"/>
    <w:rsid w:val="00EA475F"/>
    <w:rsid w:val="00EA4863"/>
    <w:rsid w:val="00EA4B08"/>
    <w:rsid w:val="00EA5475"/>
    <w:rsid w:val="00EA5BE7"/>
    <w:rsid w:val="00EA5C72"/>
    <w:rsid w:val="00EA5C73"/>
    <w:rsid w:val="00EA5EEC"/>
    <w:rsid w:val="00EA6A5A"/>
    <w:rsid w:val="00EA7396"/>
    <w:rsid w:val="00EA7536"/>
    <w:rsid w:val="00EA76E6"/>
    <w:rsid w:val="00EA77F4"/>
    <w:rsid w:val="00EA79DA"/>
    <w:rsid w:val="00EB00BE"/>
    <w:rsid w:val="00EB041F"/>
    <w:rsid w:val="00EB045E"/>
    <w:rsid w:val="00EB04B3"/>
    <w:rsid w:val="00EB089E"/>
    <w:rsid w:val="00EB0A69"/>
    <w:rsid w:val="00EB0CC4"/>
    <w:rsid w:val="00EB1888"/>
    <w:rsid w:val="00EB1FEF"/>
    <w:rsid w:val="00EB2211"/>
    <w:rsid w:val="00EB22C2"/>
    <w:rsid w:val="00EB29F2"/>
    <w:rsid w:val="00EB2FDE"/>
    <w:rsid w:val="00EB3144"/>
    <w:rsid w:val="00EB31E9"/>
    <w:rsid w:val="00EB32F7"/>
    <w:rsid w:val="00EB343B"/>
    <w:rsid w:val="00EB38BF"/>
    <w:rsid w:val="00EB3A0E"/>
    <w:rsid w:val="00EB3C29"/>
    <w:rsid w:val="00EB3C4C"/>
    <w:rsid w:val="00EB4420"/>
    <w:rsid w:val="00EB48B8"/>
    <w:rsid w:val="00EB4B0C"/>
    <w:rsid w:val="00EB4BA2"/>
    <w:rsid w:val="00EB4D40"/>
    <w:rsid w:val="00EB4D4E"/>
    <w:rsid w:val="00EB4D55"/>
    <w:rsid w:val="00EB4EA5"/>
    <w:rsid w:val="00EB501F"/>
    <w:rsid w:val="00EB506E"/>
    <w:rsid w:val="00EB5368"/>
    <w:rsid w:val="00EB5687"/>
    <w:rsid w:val="00EB5C04"/>
    <w:rsid w:val="00EB5D50"/>
    <w:rsid w:val="00EB62CD"/>
    <w:rsid w:val="00EB667B"/>
    <w:rsid w:val="00EB709A"/>
    <w:rsid w:val="00EB7367"/>
    <w:rsid w:val="00EB76C9"/>
    <w:rsid w:val="00EB7726"/>
    <w:rsid w:val="00EB77B0"/>
    <w:rsid w:val="00EB7BB5"/>
    <w:rsid w:val="00EB7CA3"/>
    <w:rsid w:val="00EB7CCC"/>
    <w:rsid w:val="00EC00E0"/>
    <w:rsid w:val="00EC01EA"/>
    <w:rsid w:val="00EC02DB"/>
    <w:rsid w:val="00EC09E4"/>
    <w:rsid w:val="00EC0DF2"/>
    <w:rsid w:val="00EC0ED4"/>
    <w:rsid w:val="00EC0FC2"/>
    <w:rsid w:val="00EC105D"/>
    <w:rsid w:val="00EC1179"/>
    <w:rsid w:val="00EC1189"/>
    <w:rsid w:val="00EC17D3"/>
    <w:rsid w:val="00EC1A73"/>
    <w:rsid w:val="00EC1DA1"/>
    <w:rsid w:val="00EC2E9E"/>
    <w:rsid w:val="00EC3402"/>
    <w:rsid w:val="00EC352C"/>
    <w:rsid w:val="00EC36A9"/>
    <w:rsid w:val="00EC3957"/>
    <w:rsid w:val="00EC3A08"/>
    <w:rsid w:val="00EC3ED8"/>
    <w:rsid w:val="00EC4111"/>
    <w:rsid w:val="00EC4E6D"/>
    <w:rsid w:val="00EC5037"/>
    <w:rsid w:val="00EC566E"/>
    <w:rsid w:val="00EC5A24"/>
    <w:rsid w:val="00EC5B8A"/>
    <w:rsid w:val="00EC5CF9"/>
    <w:rsid w:val="00EC5EBE"/>
    <w:rsid w:val="00EC60AD"/>
    <w:rsid w:val="00EC6319"/>
    <w:rsid w:val="00EC6683"/>
    <w:rsid w:val="00EC7A39"/>
    <w:rsid w:val="00EC7B77"/>
    <w:rsid w:val="00EC7CD6"/>
    <w:rsid w:val="00ED06F0"/>
    <w:rsid w:val="00ED074F"/>
    <w:rsid w:val="00ED13FC"/>
    <w:rsid w:val="00ED191B"/>
    <w:rsid w:val="00ED1D9B"/>
    <w:rsid w:val="00ED1DC1"/>
    <w:rsid w:val="00ED23D0"/>
    <w:rsid w:val="00ED252D"/>
    <w:rsid w:val="00ED2E0D"/>
    <w:rsid w:val="00ED2FEB"/>
    <w:rsid w:val="00ED3195"/>
    <w:rsid w:val="00ED362F"/>
    <w:rsid w:val="00ED394C"/>
    <w:rsid w:val="00ED3BBC"/>
    <w:rsid w:val="00ED3EEF"/>
    <w:rsid w:val="00ED3FD3"/>
    <w:rsid w:val="00ED4042"/>
    <w:rsid w:val="00ED4451"/>
    <w:rsid w:val="00ED458E"/>
    <w:rsid w:val="00ED475E"/>
    <w:rsid w:val="00ED4C37"/>
    <w:rsid w:val="00ED4EA4"/>
    <w:rsid w:val="00ED4FF2"/>
    <w:rsid w:val="00ED5107"/>
    <w:rsid w:val="00ED5AFC"/>
    <w:rsid w:val="00ED5C67"/>
    <w:rsid w:val="00ED5DB5"/>
    <w:rsid w:val="00ED5DC0"/>
    <w:rsid w:val="00ED5E6C"/>
    <w:rsid w:val="00ED62E6"/>
    <w:rsid w:val="00ED64FE"/>
    <w:rsid w:val="00ED65E4"/>
    <w:rsid w:val="00ED6722"/>
    <w:rsid w:val="00ED77D1"/>
    <w:rsid w:val="00ED7F75"/>
    <w:rsid w:val="00EE09B0"/>
    <w:rsid w:val="00EE0A6E"/>
    <w:rsid w:val="00EE0CCB"/>
    <w:rsid w:val="00EE10DB"/>
    <w:rsid w:val="00EE13F1"/>
    <w:rsid w:val="00EE1617"/>
    <w:rsid w:val="00EE182E"/>
    <w:rsid w:val="00EE250F"/>
    <w:rsid w:val="00EE292C"/>
    <w:rsid w:val="00EE349A"/>
    <w:rsid w:val="00EE392C"/>
    <w:rsid w:val="00EE3AE3"/>
    <w:rsid w:val="00EE40A2"/>
    <w:rsid w:val="00EE4EB9"/>
    <w:rsid w:val="00EE5036"/>
    <w:rsid w:val="00EE53D7"/>
    <w:rsid w:val="00EE54A7"/>
    <w:rsid w:val="00EE554B"/>
    <w:rsid w:val="00EE55FA"/>
    <w:rsid w:val="00EE588D"/>
    <w:rsid w:val="00EE5A17"/>
    <w:rsid w:val="00EE5E15"/>
    <w:rsid w:val="00EE5ED6"/>
    <w:rsid w:val="00EE625D"/>
    <w:rsid w:val="00EE64DE"/>
    <w:rsid w:val="00EE6574"/>
    <w:rsid w:val="00EE6D60"/>
    <w:rsid w:val="00EE710D"/>
    <w:rsid w:val="00EF003F"/>
    <w:rsid w:val="00EF0469"/>
    <w:rsid w:val="00EF0D6B"/>
    <w:rsid w:val="00EF1362"/>
    <w:rsid w:val="00EF18B6"/>
    <w:rsid w:val="00EF1CE4"/>
    <w:rsid w:val="00EF1FC0"/>
    <w:rsid w:val="00EF293B"/>
    <w:rsid w:val="00EF2B64"/>
    <w:rsid w:val="00EF2C86"/>
    <w:rsid w:val="00EF2D6B"/>
    <w:rsid w:val="00EF31DB"/>
    <w:rsid w:val="00EF3344"/>
    <w:rsid w:val="00EF3437"/>
    <w:rsid w:val="00EF34CC"/>
    <w:rsid w:val="00EF37B0"/>
    <w:rsid w:val="00EF37B8"/>
    <w:rsid w:val="00EF4451"/>
    <w:rsid w:val="00EF4591"/>
    <w:rsid w:val="00EF46A5"/>
    <w:rsid w:val="00EF46DA"/>
    <w:rsid w:val="00EF49CD"/>
    <w:rsid w:val="00EF4A2A"/>
    <w:rsid w:val="00EF4D6C"/>
    <w:rsid w:val="00EF5006"/>
    <w:rsid w:val="00EF5471"/>
    <w:rsid w:val="00EF54FA"/>
    <w:rsid w:val="00EF55C9"/>
    <w:rsid w:val="00EF570E"/>
    <w:rsid w:val="00EF5EEF"/>
    <w:rsid w:val="00EF62C4"/>
    <w:rsid w:val="00EF6A9B"/>
    <w:rsid w:val="00EF713B"/>
    <w:rsid w:val="00EF7196"/>
    <w:rsid w:val="00EF7406"/>
    <w:rsid w:val="00EF7473"/>
    <w:rsid w:val="00EF7540"/>
    <w:rsid w:val="00F00096"/>
    <w:rsid w:val="00F00844"/>
    <w:rsid w:val="00F00CA4"/>
    <w:rsid w:val="00F00E19"/>
    <w:rsid w:val="00F00EC1"/>
    <w:rsid w:val="00F00F52"/>
    <w:rsid w:val="00F011D1"/>
    <w:rsid w:val="00F01E10"/>
    <w:rsid w:val="00F01E27"/>
    <w:rsid w:val="00F02075"/>
    <w:rsid w:val="00F0209E"/>
    <w:rsid w:val="00F02223"/>
    <w:rsid w:val="00F0258F"/>
    <w:rsid w:val="00F02D55"/>
    <w:rsid w:val="00F02EA9"/>
    <w:rsid w:val="00F02F28"/>
    <w:rsid w:val="00F03193"/>
    <w:rsid w:val="00F03327"/>
    <w:rsid w:val="00F03452"/>
    <w:rsid w:val="00F04513"/>
    <w:rsid w:val="00F045D3"/>
    <w:rsid w:val="00F048F9"/>
    <w:rsid w:val="00F04CA5"/>
    <w:rsid w:val="00F05279"/>
    <w:rsid w:val="00F053DA"/>
    <w:rsid w:val="00F05E35"/>
    <w:rsid w:val="00F05F00"/>
    <w:rsid w:val="00F06360"/>
    <w:rsid w:val="00F0643E"/>
    <w:rsid w:val="00F0656E"/>
    <w:rsid w:val="00F0698F"/>
    <w:rsid w:val="00F06A48"/>
    <w:rsid w:val="00F06BF2"/>
    <w:rsid w:val="00F06C81"/>
    <w:rsid w:val="00F06F3D"/>
    <w:rsid w:val="00F0728A"/>
    <w:rsid w:val="00F07295"/>
    <w:rsid w:val="00F0732C"/>
    <w:rsid w:val="00F077A0"/>
    <w:rsid w:val="00F0788C"/>
    <w:rsid w:val="00F07FC7"/>
    <w:rsid w:val="00F102D2"/>
    <w:rsid w:val="00F104B4"/>
    <w:rsid w:val="00F10525"/>
    <w:rsid w:val="00F10594"/>
    <w:rsid w:val="00F105C8"/>
    <w:rsid w:val="00F115CC"/>
    <w:rsid w:val="00F116EC"/>
    <w:rsid w:val="00F1199B"/>
    <w:rsid w:val="00F11B48"/>
    <w:rsid w:val="00F11C00"/>
    <w:rsid w:val="00F120BF"/>
    <w:rsid w:val="00F1210A"/>
    <w:rsid w:val="00F1275E"/>
    <w:rsid w:val="00F12BBC"/>
    <w:rsid w:val="00F13AE3"/>
    <w:rsid w:val="00F13AFB"/>
    <w:rsid w:val="00F13F20"/>
    <w:rsid w:val="00F14110"/>
    <w:rsid w:val="00F142D3"/>
    <w:rsid w:val="00F14409"/>
    <w:rsid w:val="00F145E7"/>
    <w:rsid w:val="00F14A51"/>
    <w:rsid w:val="00F14BFF"/>
    <w:rsid w:val="00F15297"/>
    <w:rsid w:val="00F15594"/>
    <w:rsid w:val="00F1571D"/>
    <w:rsid w:val="00F15805"/>
    <w:rsid w:val="00F15889"/>
    <w:rsid w:val="00F15CA6"/>
    <w:rsid w:val="00F162DF"/>
    <w:rsid w:val="00F1639C"/>
    <w:rsid w:val="00F163CD"/>
    <w:rsid w:val="00F16ABA"/>
    <w:rsid w:val="00F16DD5"/>
    <w:rsid w:val="00F174A9"/>
    <w:rsid w:val="00F1780B"/>
    <w:rsid w:val="00F179E1"/>
    <w:rsid w:val="00F17A48"/>
    <w:rsid w:val="00F17A77"/>
    <w:rsid w:val="00F17DC2"/>
    <w:rsid w:val="00F204EC"/>
    <w:rsid w:val="00F21010"/>
    <w:rsid w:val="00F2115B"/>
    <w:rsid w:val="00F214B2"/>
    <w:rsid w:val="00F21B3F"/>
    <w:rsid w:val="00F22426"/>
    <w:rsid w:val="00F22ABA"/>
    <w:rsid w:val="00F22CAA"/>
    <w:rsid w:val="00F22EDC"/>
    <w:rsid w:val="00F22EF5"/>
    <w:rsid w:val="00F230B3"/>
    <w:rsid w:val="00F2320F"/>
    <w:rsid w:val="00F2394D"/>
    <w:rsid w:val="00F23BAF"/>
    <w:rsid w:val="00F23FE7"/>
    <w:rsid w:val="00F24588"/>
    <w:rsid w:val="00F255FE"/>
    <w:rsid w:val="00F25CDA"/>
    <w:rsid w:val="00F25E7C"/>
    <w:rsid w:val="00F2614C"/>
    <w:rsid w:val="00F26356"/>
    <w:rsid w:val="00F2713A"/>
    <w:rsid w:val="00F27787"/>
    <w:rsid w:val="00F27ADF"/>
    <w:rsid w:val="00F27D1B"/>
    <w:rsid w:val="00F27DA0"/>
    <w:rsid w:val="00F27F1A"/>
    <w:rsid w:val="00F30737"/>
    <w:rsid w:val="00F308E3"/>
    <w:rsid w:val="00F30F19"/>
    <w:rsid w:val="00F311B5"/>
    <w:rsid w:val="00F311F8"/>
    <w:rsid w:val="00F31225"/>
    <w:rsid w:val="00F3152F"/>
    <w:rsid w:val="00F315BF"/>
    <w:rsid w:val="00F3160F"/>
    <w:rsid w:val="00F3210A"/>
    <w:rsid w:val="00F32281"/>
    <w:rsid w:val="00F324B4"/>
    <w:rsid w:val="00F32EA3"/>
    <w:rsid w:val="00F32FE6"/>
    <w:rsid w:val="00F33687"/>
    <w:rsid w:val="00F33912"/>
    <w:rsid w:val="00F33B9F"/>
    <w:rsid w:val="00F33C33"/>
    <w:rsid w:val="00F3425B"/>
    <w:rsid w:val="00F34283"/>
    <w:rsid w:val="00F3428A"/>
    <w:rsid w:val="00F3428C"/>
    <w:rsid w:val="00F34353"/>
    <w:rsid w:val="00F347A8"/>
    <w:rsid w:val="00F3480C"/>
    <w:rsid w:val="00F348F6"/>
    <w:rsid w:val="00F34D9F"/>
    <w:rsid w:val="00F34F2B"/>
    <w:rsid w:val="00F35401"/>
    <w:rsid w:val="00F35A13"/>
    <w:rsid w:val="00F35B74"/>
    <w:rsid w:val="00F35E23"/>
    <w:rsid w:val="00F36ADD"/>
    <w:rsid w:val="00F36F56"/>
    <w:rsid w:val="00F370F1"/>
    <w:rsid w:val="00F37121"/>
    <w:rsid w:val="00F372E4"/>
    <w:rsid w:val="00F3786F"/>
    <w:rsid w:val="00F37B14"/>
    <w:rsid w:val="00F37F1C"/>
    <w:rsid w:val="00F40688"/>
    <w:rsid w:val="00F40C42"/>
    <w:rsid w:val="00F41611"/>
    <w:rsid w:val="00F41A7C"/>
    <w:rsid w:val="00F42690"/>
    <w:rsid w:val="00F42FF9"/>
    <w:rsid w:val="00F433DE"/>
    <w:rsid w:val="00F436B7"/>
    <w:rsid w:val="00F43A2B"/>
    <w:rsid w:val="00F43A7B"/>
    <w:rsid w:val="00F44572"/>
    <w:rsid w:val="00F44B7B"/>
    <w:rsid w:val="00F44DAE"/>
    <w:rsid w:val="00F4514A"/>
    <w:rsid w:val="00F45B02"/>
    <w:rsid w:val="00F45B2D"/>
    <w:rsid w:val="00F45D83"/>
    <w:rsid w:val="00F45F2A"/>
    <w:rsid w:val="00F460B8"/>
    <w:rsid w:val="00F4612E"/>
    <w:rsid w:val="00F46387"/>
    <w:rsid w:val="00F4681F"/>
    <w:rsid w:val="00F46EF9"/>
    <w:rsid w:val="00F46F06"/>
    <w:rsid w:val="00F46FCC"/>
    <w:rsid w:val="00F47470"/>
    <w:rsid w:val="00F47D57"/>
    <w:rsid w:val="00F47D5C"/>
    <w:rsid w:val="00F50046"/>
    <w:rsid w:val="00F50365"/>
    <w:rsid w:val="00F50685"/>
    <w:rsid w:val="00F506C3"/>
    <w:rsid w:val="00F50DE2"/>
    <w:rsid w:val="00F50E86"/>
    <w:rsid w:val="00F51076"/>
    <w:rsid w:val="00F51077"/>
    <w:rsid w:val="00F51871"/>
    <w:rsid w:val="00F51B2F"/>
    <w:rsid w:val="00F51CE2"/>
    <w:rsid w:val="00F5232A"/>
    <w:rsid w:val="00F5263A"/>
    <w:rsid w:val="00F52826"/>
    <w:rsid w:val="00F52A82"/>
    <w:rsid w:val="00F53167"/>
    <w:rsid w:val="00F53E1E"/>
    <w:rsid w:val="00F540DE"/>
    <w:rsid w:val="00F5443A"/>
    <w:rsid w:val="00F54520"/>
    <w:rsid w:val="00F54981"/>
    <w:rsid w:val="00F54B8D"/>
    <w:rsid w:val="00F550D9"/>
    <w:rsid w:val="00F5540F"/>
    <w:rsid w:val="00F55694"/>
    <w:rsid w:val="00F55D30"/>
    <w:rsid w:val="00F56206"/>
    <w:rsid w:val="00F564A7"/>
    <w:rsid w:val="00F5659C"/>
    <w:rsid w:val="00F5699A"/>
    <w:rsid w:val="00F570D0"/>
    <w:rsid w:val="00F5785A"/>
    <w:rsid w:val="00F57E2A"/>
    <w:rsid w:val="00F57E43"/>
    <w:rsid w:val="00F6067C"/>
    <w:rsid w:val="00F60681"/>
    <w:rsid w:val="00F610B0"/>
    <w:rsid w:val="00F61183"/>
    <w:rsid w:val="00F6119E"/>
    <w:rsid w:val="00F6157A"/>
    <w:rsid w:val="00F6193C"/>
    <w:rsid w:val="00F61BE7"/>
    <w:rsid w:val="00F62419"/>
    <w:rsid w:val="00F625D4"/>
    <w:rsid w:val="00F6274D"/>
    <w:rsid w:val="00F62D18"/>
    <w:rsid w:val="00F62DCA"/>
    <w:rsid w:val="00F630C3"/>
    <w:rsid w:val="00F630FE"/>
    <w:rsid w:val="00F63151"/>
    <w:rsid w:val="00F63657"/>
    <w:rsid w:val="00F636C5"/>
    <w:rsid w:val="00F63DD2"/>
    <w:rsid w:val="00F6406B"/>
    <w:rsid w:val="00F64554"/>
    <w:rsid w:val="00F6493D"/>
    <w:rsid w:val="00F65D61"/>
    <w:rsid w:val="00F65E6C"/>
    <w:rsid w:val="00F66718"/>
    <w:rsid w:val="00F67063"/>
    <w:rsid w:val="00F670A4"/>
    <w:rsid w:val="00F671DB"/>
    <w:rsid w:val="00F672B6"/>
    <w:rsid w:val="00F67919"/>
    <w:rsid w:val="00F67A96"/>
    <w:rsid w:val="00F703BB"/>
    <w:rsid w:val="00F70573"/>
    <w:rsid w:val="00F708DB"/>
    <w:rsid w:val="00F70B34"/>
    <w:rsid w:val="00F70CD6"/>
    <w:rsid w:val="00F71093"/>
    <w:rsid w:val="00F71097"/>
    <w:rsid w:val="00F7123E"/>
    <w:rsid w:val="00F7160E"/>
    <w:rsid w:val="00F71D92"/>
    <w:rsid w:val="00F71ED5"/>
    <w:rsid w:val="00F72975"/>
    <w:rsid w:val="00F72E04"/>
    <w:rsid w:val="00F72E98"/>
    <w:rsid w:val="00F736F0"/>
    <w:rsid w:val="00F73BAF"/>
    <w:rsid w:val="00F7407E"/>
    <w:rsid w:val="00F74272"/>
    <w:rsid w:val="00F742A7"/>
    <w:rsid w:val="00F7448F"/>
    <w:rsid w:val="00F74941"/>
    <w:rsid w:val="00F7499B"/>
    <w:rsid w:val="00F74C75"/>
    <w:rsid w:val="00F75364"/>
    <w:rsid w:val="00F755F7"/>
    <w:rsid w:val="00F7597C"/>
    <w:rsid w:val="00F761B4"/>
    <w:rsid w:val="00F76A90"/>
    <w:rsid w:val="00F76B2B"/>
    <w:rsid w:val="00F76CC3"/>
    <w:rsid w:val="00F76CEE"/>
    <w:rsid w:val="00F776D6"/>
    <w:rsid w:val="00F77A59"/>
    <w:rsid w:val="00F77F2B"/>
    <w:rsid w:val="00F801C7"/>
    <w:rsid w:val="00F804BD"/>
    <w:rsid w:val="00F807DB"/>
    <w:rsid w:val="00F807E3"/>
    <w:rsid w:val="00F80B58"/>
    <w:rsid w:val="00F80DB2"/>
    <w:rsid w:val="00F8121E"/>
    <w:rsid w:val="00F81367"/>
    <w:rsid w:val="00F815FC"/>
    <w:rsid w:val="00F817E2"/>
    <w:rsid w:val="00F822A7"/>
    <w:rsid w:val="00F82475"/>
    <w:rsid w:val="00F827AF"/>
    <w:rsid w:val="00F827E4"/>
    <w:rsid w:val="00F82A34"/>
    <w:rsid w:val="00F82C3B"/>
    <w:rsid w:val="00F82DD8"/>
    <w:rsid w:val="00F83C08"/>
    <w:rsid w:val="00F8418B"/>
    <w:rsid w:val="00F84B5B"/>
    <w:rsid w:val="00F84BCC"/>
    <w:rsid w:val="00F84FB4"/>
    <w:rsid w:val="00F8520E"/>
    <w:rsid w:val="00F85233"/>
    <w:rsid w:val="00F8523D"/>
    <w:rsid w:val="00F85243"/>
    <w:rsid w:val="00F856C8"/>
    <w:rsid w:val="00F857DF"/>
    <w:rsid w:val="00F85FE4"/>
    <w:rsid w:val="00F8635F"/>
    <w:rsid w:val="00F866AC"/>
    <w:rsid w:val="00F86700"/>
    <w:rsid w:val="00F87286"/>
    <w:rsid w:val="00F8740A"/>
    <w:rsid w:val="00F87945"/>
    <w:rsid w:val="00F8794E"/>
    <w:rsid w:val="00F87976"/>
    <w:rsid w:val="00F87C73"/>
    <w:rsid w:val="00F87D2A"/>
    <w:rsid w:val="00F9001D"/>
    <w:rsid w:val="00F901F1"/>
    <w:rsid w:val="00F90A6D"/>
    <w:rsid w:val="00F90E71"/>
    <w:rsid w:val="00F91563"/>
    <w:rsid w:val="00F9159F"/>
    <w:rsid w:val="00F91807"/>
    <w:rsid w:val="00F91884"/>
    <w:rsid w:val="00F91BB1"/>
    <w:rsid w:val="00F934F6"/>
    <w:rsid w:val="00F94061"/>
    <w:rsid w:val="00F94373"/>
    <w:rsid w:val="00F94387"/>
    <w:rsid w:val="00F94ACB"/>
    <w:rsid w:val="00F94D56"/>
    <w:rsid w:val="00F94EA7"/>
    <w:rsid w:val="00F951DC"/>
    <w:rsid w:val="00F96065"/>
    <w:rsid w:val="00F960BE"/>
    <w:rsid w:val="00F96177"/>
    <w:rsid w:val="00F96ABF"/>
    <w:rsid w:val="00F96DCA"/>
    <w:rsid w:val="00F97161"/>
    <w:rsid w:val="00F97547"/>
    <w:rsid w:val="00F978A9"/>
    <w:rsid w:val="00F97D1F"/>
    <w:rsid w:val="00F97FD9"/>
    <w:rsid w:val="00FA00D6"/>
    <w:rsid w:val="00FA0B8A"/>
    <w:rsid w:val="00FA0D9A"/>
    <w:rsid w:val="00FA0DAD"/>
    <w:rsid w:val="00FA0DD1"/>
    <w:rsid w:val="00FA124C"/>
    <w:rsid w:val="00FA12B0"/>
    <w:rsid w:val="00FA14A0"/>
    <w:rsid w:val="00FA1718"/>
    <w:rsid w:val="00FA1763"/>
    <w:rsid w:val="00FA1A2C"/>
    <w:rsid w:val="00FA1E05"/>
    <w:rsid w:val="00FA1E4E"/>
    <w:rsid w:val="00FA2203"/>
    <w:rsid w:val="00FA230D"/>
    <w:rsid w:val="00FA24A3"/>
    <w:rsid w:val="00FA255D"/>
    <w:rsid w:val="00FA2910"/>
    <w:rsid w:val="00FA2AC4"/>
    <w:rsid w:val="00FA31B4"/>
    <w:rsid w:val="00FA34AD"/>
    <w:rsid w:val="00FA37B6"/>
    <w:rsid w:val="00FA3B08"/>
    <w:rsid w:val="00FA3BA1"/>
    <w:rsid w:val="00FA3ED8"/>
    <w:rsid w:val="00FA4183"/>
    <w:rsid w:val="00FA437B"/>
    <w:rsid w:val="00FA4719"/>
    <w:rsid w:val="00FA4BF1"/>
    <w:rsid w:val="00FA541F"/>
    <w:rsid w:val="00FA5774"/>
    <w:rsid w:val="00FA5ACB"/>
    <w:rsid w:val="00FA5E38"/>
    <w:rsid w:val="00FA6141"/>
    <w:rsid w:val="00FA62A2"/>
    <w:rsid w:val="00FA65AB"/>
    <w:rsid w:val="00FA66D4"/>
    <w:rsid w:val="00FA690D"/>
    <w:rsid w:val="00FA6CA9"/>
    <w:rsid w:val="00FA6DC1"/>
    <w:rsid w:val="00FA6E8A"/>
    <w:rsid w:val="00FA70D7"/>
    <w:rsid w:val="00FA7628"/>
    <w:rsid w:val="00FA7A06"/>
    <w:rsid w:val="00FA7E97"/>
    <w:rsid w:val="00FA7F91"/>
    <w:rsid w:val="00FB0125"/>
    <w:rsid w:val="00FB04E3"/>
    <w:rsid w:val="00FB0600"/>
    <w:rsid w:val="00FB0BF2"/>
    <w:rsid w:val="00FB13FB"/>
    <w:rsid w:val="00FB1D2A"/>
    <w:rsid w:val="00FB20C9"/>
    <w:rsid w:val="00FB2158"/>
    <w:rsid w:val="00FB2537"/>
    <w:rsid w:val="00FB25AB"/>
    <w:rsid w:val="00FB26AD"/>
    <w:rsid w:val="00FB28C6"/>
    <w:rsid w:val="00FB2B40"/>
    <w:rsid w:val="00FB2FBF"/>
    <w:rsid w:val="00FB2FEC"/>
    <w:rsid w:val="00FB30E2"/>
    <w:rsid w:val="00FB3149"/>
    <w:rsid w:val="00FB329F"/>
    <w:rsid w:val="00FB3BB8"/>
    <w:rsid w:val="00FB3C8D"/>
    <w:rsid w:val="00FB3EB7"/>
    <w:rsid w:val="00FB41E1"/>
    <w:rsid w:val="00FB4542"/>
    <w:rsid w:val="00FB45B9"/>
    <w:rsid w:val="00FB4928"/>
    <w:rsid w:val="00FB4969"/>
    <w:rsid w:val="00FB4E22"/>
    <w:rsid w:val="00FB50E7"/>
    <w:rsid w:val="00FB5696"/>
    <w:rsid w:val="00FB613A"/>
    <w:rsid w:val="00FB6216"/>
    <w:rsid w:val="00FB6BF7"/>
    <w:rsid w:val="00FB6CC3"/>
    <w:rsid w:val="00FB6EBC"/>
    <w:rsid w:val="00FB7116"/>
    <w:rsid w:val="00FB7138"/>
    <w:rsid w:val="00FB722F"/>
    <w:rsid w:val="00FB73DA"/>
    <w:rsid w:val="00FB7888"/>
    <w:rsid w:val="00FB7921"/>
    <w:rsid w:val="00FB79E4"/>
    <w:rsid w:val="00FB7A86"/>
    <w:rsid w:val="00FC0113"/>
    <w:rsid w:val="00FC031C"/>
    <w:rsid w:val="00FC049F"/>
    <w:rsid w:val="00FC0559"/>
    <w:rsid w:val="00FC06EA"/>
    <w:rsid w:val="00FC0754"/>
    <w:rsid w:val="00FC0824"/>
    <w:rsid w:val="00FC0E86"/>
    <w:rsid w:val="00FC13FB"/>
    <w:rsid w:val="00FC16AF"/>
    <w:rsid w:val="00FC1745"/>
    <w:rsid w:val="00FC1A74"/>
    <w:rsid w:val="00FC1AC3"/>
    <w:rsid w:val="00FC201B"/>
    <w:rsid w:val="00FC21B2"/>
    <w:rsid w:val="00FC2369"/>
    <w:rsid w:val="00FC2563"/>
    <w:rsid w:val="00FC2CFF"/>
    <w:rsid w:val="00FC2E8B"/>
    <w:rsid w:val="00FC2F0E"/>
    <w:rsid w:val="00FC3168"/>
    <w:rsid w:val="00FC32DE"/>
    <w:rsid w:val="00FC35E7"/>
    <w:rsid w:val="00FC3C40"/>
    <w:rsid w:val="00FC3EE2"/>
    <w:rsid w:val="00FC4547"/>
    <w:rsid w:val="00FC57F3"/>
    <w:rsid w:val="00FC5861"/>
    <w:rsid w:val="00FC58C2"/>
    <w:rsid w:val="00FC5D0B"/>
    <w:rsid w:val="00FC6339"/>
    <w:rsid w:val="00FC6967"/>
    <w:rsid w:val="00FC729E"/>
    <w:rsid w:val="00FD0857"/>
    <w:rsid w:val="00FD0B3E"/>
    <w:rsid w:val="00FD0FFB"/>
    <w:rsid w:val="00FD11F5"/>
    <w:rsid w:val="00FD1268"/>
    <w:rsid w:val="00FD15FB"/>
    <w:rsid w:val="00FD1698"/>
    <w:rsid w:val="00FD1860"/>
    <w:rsid w:val="00FD1CE9"/>
    <w:rsid w:val="00FD2934"/>
    <w:rsid w:val="00FD305D"/>
    <w:rsid w:val="00FD31B2"/>
    <w:rsid w:val="00FD3618"/>
    <w:rsid w:val="00FD369B"/>
    <w:rsid w:val="00FD376C"/>
    <w:rsid w:val="00FD3A80"/>
    <w:rsid w:val="00FD3C7D"/>
    <w:rsid w:val="00FD44C6"/>
    <w:rsid w:val="00FD49C2"/>
    <w:rsid w:val="00FD4AD0"/>
    <w:rsid w:val="00FD4B2F"/>
    <w:rsid w:val="00FD4C15"/>
    <w:rsid w:val="00FD4EFE"/>
    <w:rsid w:val="00FD58CC"/>
    <w:rsid w:val="00FD5C63"/>
    <w:rsid w:val="00FD6306"/>
    <w:rsid w:val="00FD636E"/>
    <w:rsid w:val="00FD686E"/>
    <w:rsid w:val="00FD6BBF"/>
    <w:rsid w:val="00FD6C15"/>
    <w:rsid w:val="00FD79F2"/>
    <w:rsid w:val="00FE0545"/>
    <w:rsid w:val="00FE072F"/>
    <w:rsid w:val="00FE0B23"/>
    <w:rsid w:val="00FE0D27"/>
    <w:rsid w:val="00FE0FAA"/>
    <w:rsid w:val="00FE1360"/>
    <w:rsid w:val="00FE13C5"/>
    <w:rsid w:val="00FE13EF"/>
    <w:rsid w:val="00FE197D"/>
    <w:rsid w:val="00FE1D17"/>
    <w:rsid w:val="00FE1FFB"/>
    <w:rsid w:val="00FE2755"/>
    <w:rsid w:val="00FE2817"/>
    <w:rsid w:val="00FE2DCD"/>
    <w:rsid w:val="00FE32FE"/>
    <w:rsid w:val="00FE3461"/>
    <w:rsid w:val="00FE36E9"/>
    <w:rsid w:val="00FE3754"/>
    <w:rsid w:val="00FE377F"/>
    <w:rsid w:val="00FE3847"/>
    <w:rsid w:val="00FE3A96"/>
    <w:rsid w:val="00FE3BD6"/>
    <w:rsid w:val="00FE471A"/>
    <w:rsid w:val="00FE4A00"/>
    <w:rsid w:val="00FE4E25"/>
    <w:rsid w:val="00FE4E4C"/>
    <w:rsid w:val="00FE4F90"/>
    <w:rsid w:val="00FE5305"/>
    <w:rsid w:val="00FE570D"/>
    <w:rsid w:val="00FE5935"/>
    <w:rsid w:val="00FE5C93"/>
    <w:rsid w:val="00FE6397"/>
    <w:rsid w:val="00FE64B3"/>
    <w:rsid w:val="00FE6A90"/>
    <w:rsid w:val="00FE6B3C"/>
    <w:rsid w:val="00FE72D5"/>
    <w:rsid w:val="00FE753A"/>
    <w:rsid w:val="00FE7945"/>
    <w:rsid w:val="00FE7D61"/>
    <w:rsid w:val="00FE7E5B"/>
    <w:rsid w:val="00FF0464"/>
    <w:rsid w:val="00FF0669"/>
    <w:rsid w:val="00FF07AA"/>
    <w:rsid w:val="00FF08AD"/>
    <w:rsid w:val="00FF0AB2"/>
    <w:rsid w:val="00FF0DBA"/>
    <w:rsid w:val="00FF109F"/>
    <w:rsid w:val="00FF14A9"/>
    <w:rsid w:val="00FF17AD"/>
    <w:rsid w:val="00FF1843"/>
    <w:rsid w:val="00FF1B2E"/>
    <w:rsid w:val="00FF21A1"/>
    <w:rsid w:val="00FF2739"/>
    <w:rsid w:val="00FF27EE"/>
    <w:rsid w:val="00FF29B5"/>
    <w:rsid w:val="00FF2CF0"/>
    <w:rsid w:val="00FF3289"/>
    <w:rsid w:val="00FF333E"/>
    <w:rsid w:val="00FF39D3"/>
    <w:rsid w:val="00FF43F6"/>
    <w:rsid w:val="00FF4B9B"/>
    <w:rsid w:val="00FF4BC6"/>
    <w:rsid w:val="00FF5211"/>
    <w:rsid w:val="00FF534D"/>
    <w:rsid w:val="00FF5C07"/>
    <w:rsid w:val="00FF5F35"/>
    <w:rsid w:val="00FF62AE"/>
    <w:rsid w:val="00FF635E"/>
    <w:rsid w:val="00FF67A1"/>
    <w:rsid w:val="00FF6A2F"/>
    <w:rsid w:val="00FF6C3E"/>
    <w:rsid w:val="00FF7382"/>
    <w:rsid w:val="00FF74C4"/>
    <w:rsid w:val="00FF75F3"/>
    <w:rsid w:val="00FF7991"/>
    <w:rsid w:val="00FF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A386FF"/>
  <w15:docId w15:val="{DB6E9853-E45A-49A1-B008-D708BA7A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8E6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C408E6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qFormat/>
    <w:rsid w:val="00C408E6"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rsid w:val="00C408E6"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C408E6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C408E6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408E6"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08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08E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408E6"/>
    <w:rPr>
      <w:color w:val="0000FF"/>
      <w:u w:val="single"/>
    </w:rPr>
  </w:style>
  <w:style w:type="paragraph" w:styleId="BalloonText">
    <w:name w:val="Balloon Text"/>
    <w:basedOn w:val="Normal"/>
    <w:semiHidden/>
    <w:rsid w:val="001204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4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1327A4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rsid w:val="00D63C78"/>
    <w:rPr>
      <w:rFonts w:ascii="Arial Black" w:hAnsi="Arial Black"/>
      <w:sz w:val="28"/>
    </w:rPr>
  </w:style>
  <w:style w:type="character" w:customStyle="1" w:styleId="Heading4Char">
    <w:name w:val="Heading 4 Char"/>
    <w:basedOn w:val="DefaultParagraphFont"/>
    <w:link w:val="Heading4"/>
    <w:rsid w:val="00D63C78"/>
    <w:rPr>
      <w:rFonts w:ascii="Arial" w:hAnsi="Arial"/>
      <w:b/>
    </w:rPr>
  </w:style>
  <w:style w:type="paragraph" w:customStyle="1" w:styleId="TableParagraph">
    <w:name w:val="Table Paragraph"/>
    <w:basedOn w:val="Normal"/>
    <w:uiPriority w:val="1"/>
    <w:qFormat/>
    <w:rsid w:val="00D63C78"/>
    <w:pPr>
      <w:widowControl w:val="0"/>
    </w:pPr>
    <w:rPr>
      <w:rFonts w:ascii="Calibri" w:eastAsia="Calibri" w:hAnsi="Calibri"/>
      <w:noProof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36DA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064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644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644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6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644C"/>
    <w:rPr>
      <w:rFonts w:ascii="Arial" w:hAnsi="Arial"/>
      <w:b/>
      <w:bCs/>
    </w:rPr>
  </w:style>
  <w:style w:type="paragraph" w:styleId="NoSpacing">
    <w:name w:val="No Spacing"/>
    <w:uiPriority w:val="1"/>
    <w:qFormat/>
    <w:rsid w:val="00F827E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2077F-5C9B-4B45-86E7-A5ADBC39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4437</Words>
  <Characters>25296</Characters>
  <Application>Microsoft Office Word</Application>
  <DocSecurity>0</DocSecurity>
  <Lines>210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ZID</Company>
  <LinksUpToDate>false</LinksUpToDate>
  <CharactersWithSpaces>29674</CharactersWithSpaces>
  <SharedDoc>false</SharedDoc>
  <HLinks>
    <vt:vector size="24" baseType="variant">
      <vt:variant>
        <vt:i4>7929915</vt:i4>
      </vt:variant>
      <vt:variant>
        <vt:i4>12</vt:i4>
      </vt:variant>
      <vt:variant>
        <vt:i4>0</vt:i4>
      </vt:variant>
      <vt:variant>
        <vt:i4>5</vt:i4>
      </vt:variant>
      <vt:variant>
        <vt:lpwstr>http://www.apos.hr/</vt:lpwstr>
      </vt:variant>
      <vt:variant>
        <vt:lpwstr/>
      </vt:variant>
      <vt:variant>
        <vt:i4>2686996</vt:i4>
      </vt:variant>
      <vt:variant>
        <vt:i4>9</vt:i4>
      </vt:variant>
      <vt:variant>
        <vt:i4>0</vt:i4>
      </vt:variant>
      <vt:variant>
        <vt:i4>5</vt:i4>
      </vt:variant>
      <vt:variant>
        <vt:lpwstr>mailto:apos@rijeka.hr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http://www.apos.hr/</vt:lpwstr>
      </vt:variant>
      <vt:variant>
        <vt:lpwstr/>
      </vt:variant>
      <vt:variant>
        <vt:i4>2686996</vt:i4>
      </vt:variant>
      <vt:variant>
        <vt:i4>3</vt:i4>
      </vt:variant>
      <vt:variant>
        <vt:i4>0</vt:i4>
      </vt:variant>
      <vt:variant>
        <vt:i4>5</vt:i4>
      </vt:variant>
      <vt:variant>
        <vt:lpwstr>mailto:apos@rijeka.hr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Pavelić Marijana</cp:lastModifiedBy>
  <cp:revision>3</cp:revision>
  <cp:lastPrinted>2021-01-29T09:14:00Z</cp:lastPrinted>
  <dcterms:created xsi:type="dcterms:W3CDTF">2022-01-31T06:05:00Z</dcterms:created>
  <dcterms:modified xsi:type="dcterms:W3CDTF">2022-01-31T09:03:00Z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2061257662</vt:i4>
  </property>
</Properties>
</file>